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CAC" w:rsidRDefault="00C94CAC">
      <w:pPr>
        <w:rPr>
          <w:rFonts w:ascii="Arial" w:hAnsi="Arial" w:cs="Arial"/>
          <w:b/>
          <w:color w:val="79B92C"/>
          <w:sz w:val="32"/>
          <w:szCs w:val="32"/>
        </w:rPr>
      </w:pPr>
    </w:p>
    <w:p w:rsidR="001650DC" w:rsidRDefault="005E60F7">
      <w:pPr>
        <w:rPr>
          <w:rFonts w:ascii="Arial" w:hAnsi="Arial" w:cs="Arial"/>
          <w:b/>
          <w:color w:val="79B92C"/>
          <w:sz w:val="32"/>
          <w:szCs w:val="32"/>
        </w:rPr>
      </w:pPr>
      <w:r>
        <w:rPr>
          <w:rFonts w:ascii="Arial" w:hAnsi="Arial" w:cs="Arial"/>
          <w:b/>
          <w:noProof/>
          <w:color w:val="79B92C"/>
          <w:sz w:val="32"/>
          <w:szCs w:val="32"/>
        </w:rPr>
        <mc:AlternateContent>
          <mc:Choice Requires="wps">
            <w:drawing>
              <wp:anchor distT="0" distB="0" distL="114300" distR="114300" simplePos="0" relativeHeight="251665408" behindDoc="0" locked="0" layoutInCell="1" allowOverlap="1" wp14:anchorId="1CD3F9E1" wp14:editId="0B25EDC8">
                <wp:simplePos x="0" y="0"/>
                <wp:positionH relativeFrom="column">
                  <wp:posOffset>-251012</wp:posOffset>
                </wp:positionH>
                <wp:positionV relativeFrom="paragraph">
                  <wp:posOffset>3799392</wp:posOffset>
                </wp:positionV>
                <wp:extent cx="7269933" cy="770964"/>
                <wp:effectExtent l="0" t="0" r="0" b="0"/>
                <wp:wrapNone/>
                <wp:docPr id="8" name="Text Box 8"/>
                <wp:cNvGraphicFramePr/>
                <a:graphic xmlns:a="http://schemas.openxmlformats.org/drawingml/2006/main">
                  <a:graphicData uri="http://schemas.microsoft.com/office/word/2010/wordprocessingShape">
                    <wps:wsp>
                      <wps:cNvSpPr txBox="1"/>
                      <wps:spPr>
                        <a:xfrm>
                          <a:off x="0" y="0"/>
                          <a:ext cx="7269933" cy="7709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5CEB" w:rsidRPr="008F5CEB" w:rsidRDefault="0030250E" w:rsidP="003F0673">
                            <w:pPr>
                              <w:contextualSpacing/>
                              <w:rPr>
                                <w:rFonts w:ascii="Arial" w:hAnsi="Arial" w:cs="Arial"/>
                                <w:sz w:val="84"/>
                                <w:szCs w:val="84"/>
                              </w:rPr>
                            </w:pPr>
                            <w:r>
                              <w:rPr>
                                <w:rFonts w:ascii="Arial" w:hAnsi="Arial" w:cs="Arial"/>
                                <w:sz w:val="84"/>
                                <w:szCs w:val="84"/>
                              </w:rPr>
                              <w:t>C</w:t>
                            </w:r>
                            <w:r w:rsidR="00DE1BAF">
                              <w:rPr>
                                <w:rFonts w:ascii="Arial" w:hAnsi="Arial" w:cs="Arial"/>
                                <w:sz w:val="84"/>
                                <w:szCs w:val="84"/>
                              </w:rPr>
                              <w:t>EG</w:t>
                            </w:r>
                            <w:r>
                              <w:rPr>
                                <w:rFonts w:ascii="Arial" w:hAnsi="Arial" w:cs="Arial"/>
                                <w:sz w:val="84"/>
                                <w:szCs w:val="84"/>
                              </w:rPr>
                              <w:t xml:space="preserve"> </w:t>
                            </w:r>
                            <w:r w:rsidR="008A254F">
                              <w:rPr>
                                <w:rFonts w:ascii="Arial" w:hAnsi="Arial" w:cs="Arial"/>
                                <w:sz w:val="84"/>
                                <w:szCs w:val="84"/>
                              </w:rPr>
                              <w:t>Project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D3F9E1" id="_x0000_t202" coordsize="21600,21600" o:spt="202" path="m,l,21600r21600,l21600,xe">
                <v:stroke joinstyle="miter"/>
                <v:path gradientshapeok="t" o:connecttype="rect"/>
              </v:shapetype>
              <v:shape id="Text Box 8" o:spid="_x0000_s1026" type="#_x0000_t202" style="position:absolute;margin-left:-19.75pt;margin-top:299.15pt;width:572.45pt;height:60.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" filled="f" stroked="f" strokeweight=".5pt">
                <v:textbox>
                  <w:txbxContent>
                    <w:p w:rsidR="008F5CEB" w:rsidRPr="008F5CEB" w:rsidRDefault="0030250E" w:rsidP="003F0673">
                      <w:pPr>
                        <w:contextualSpacing/>
                        <w:rPr>
                          <w:rFonts w:ascii="Arial" w:hAnsi="Arial" w:cs="Arial"/>
                          <w:sz w:val="84"/>
                          <w:szCs w:val="84"/>
                        </w:rPr>
                      </w:pPr>
                      <w:r>
                        <w:rPr>
                          <w:rFonts w:ascii="Arial" w:hAnsi="Arial" w:cs="Arial"/>
                          <w:sz w:val="84"/>
                          <w:szCs w:val="84"/>
                        </w:rPr>
                        <w:t>C</w:t>
                      </w:r>
                      <w:r w:rsidR="00DE1BAF">
                        <w:rPr>
                          <w:rFonts w:ascii="Arial" w:hAnsi="Arial" w:cs="Arial"/>
                          <w:sz w:val="84"/>
                          <w:szCs w:val="84"/>
                        </w:rPr>
                        <w:t>EG</w:t>
                      </w:r>
                      <w:r>
                        <w:rPr>
                          <w:rFonts w:ascii="Arial" w:hAnsi="Arial" w:cs="Arial"/>
                          <w:sz w:val="84"/>
                          <w:szCs w:val="84"/>
                        </w:rPr>
                        <w:t xml:space="preserve"> </w:t>
                      </w:r>
                      <w:r w:rsidR="008A254F">
                        <w:rPr>
                          <w:rFonts w:ascii="Arial" w:hAnsi="Arial" w:cs="Arial"/>
                          <w:sz w:val="84"/>
                          <w:szCs w:val="84"/>
                        </w:rPr>
                        <w:t>Project Manager</w:t>
                      </w:r>
                    </w:p>
                  </w:txbxContent>
                </v:textbox>
              </v:shape>
            </w:pict>
          </mc:Fallback>
        </mc:AlternateContent>
      </w:r>
      <w:r w:rsidR="008F5CEB">
        <w:rPr>
          <w:noProof/>
        </w:rPr>
        <w:drawing>
          <wp:anchor distT="0" distB="0" distL="114300" distR="114300" simplePos="0" relativeHeight="251668480" behindDoc="0" locked="0" layoutInCell="1" allowOverlap="1" wp14:anchorId="78B63F3F" wp14:editId="02A55C56">
            <wp:simplePos x="0" y="0"/>
            <wp:positionH relativeFrom="column">
              <wp:posOffset>-406400</wp:posOffset>
            </wp:positionH>
            <wp:positionV relativeFrom="paragraph">
              <wp:posOffset>43180</wp:posOffset>
            </wp:positionV>
            <wp:extent cx="4096385" cy="154749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gether logo colour.jpg"/>
                    <pic:cNvPicPr/>
                  </pic:nvPicPr>
                  <pic:blipFill rotWithShape="1">
                    <a:blip r:embed="rId8" cstate="print">
                      <a:extLst>
                        <a:ext uri="{28A0092B-C50C-407E-A947-70E740481C1C}">
                          <a14:useLocalDpi xmlns:a14="http://schemas.microsoft.com/office/drawing/2010/main" val="0"/>
                        </a:ext>
                      </a:extLst>
                    </a:blip>
                    <a:srcRect b="18151"/>
                    <a:stretch/>
                  </pic:blipFill>
                  <pic:spPr bwMode="auto">
                    <a:xfrm>
                      <a:off x="0" y="0"/>
                      <a:ext cx="4096385" cy="1547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5CEB">
        <w:rPr>
          <w:rFonts w:ascii="Arial" w:hAnsi="Arial" w:cs="Arial"/>
          <w:b/>
          <w:noProof/>
          <w:color w:val="79B92C"/>
          <w:sz w:val="32"/>
          <w:szCs w:val="32"/>
        </w:rPr>
        <w:drawing>
          <wp:anchor distT="0" distB="0" distL="114300" distR="114300" simplePos="0" relativeHeight="251660288" behindDoc="0" locked="0" layoutInCell="1" allowOverlap="1" wp14:anchorId="3244EEB6" wp14:editId="19868DDE">
            <wp:simplePos x="0" y="0"/>
            <wp:positionH relativeFrom="column">
              <wp:posOffset>-914400</wp:posOffset>
            </wp:positionH>
            <wp:positionV relativeFrom="paragraph">
              <wp:posOffset>5188585</wp:posOffset>
            </wp:positionV>
            <wp:extent cx="10741660" cy="19812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b pack cover.jpg"/>
                    <pic:cNvPicPr/>
                  </pic:nvPicPr>
                  <pic:blipFill rotWithShape="1">
                    <a:blip r:embed="rId9" cstate="print">
                      <a:extLst>
                        <a:ext uri="{28A0092B-C50C-407E-A947-70E740481C1C}">
                          <a14:useLocalDpi xmlns:a14="http://schemas.microsoft.com/office/drawing/2010/main" val="0"/>
                        </a:ext>
                      </a:extLst>
                    </a:blip>
                    <a:srcRect t="73913"/>
                    <a:stretch/>
                  </pic:blipFill>
                  <pic:spPr bwMode="auto">
                    <a:xfrm>
                      <a:off x="0" y="0"/>
                      <a:ext cx="10741660" cy="1981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5CEB">
        <w:rPr>
          <w:rFonts w:ascii="Arial" w:hAnsi="Arial" w:cs="Arial"/>
          <w:b/>
          <w:noProof/>
          <w:color w:val="79B92C"/>
          <w:sz w:val="32"/>
          <w:szCs w:val="32"/>
        </w:rPr>
        <mc:AlternateContent>
          <mc:Choice Requires="wps">
            <w:drawing>
              <wp:anchor distT="0" distB="0" distL="114300" distR="114300" simplePos="0" relativeHeight="251661312" behindDoc="0" locked="0" layoutInCell="1" allowOverlap="1" wp14:anchorId="59FD37A4" wp14:editId="624C7F0B">
                <wp:simplePos x="0" y="0"/>
                <wp:positionH relativeFrom="column">
                  <wp:posOffset>2235200</wp:posOffset>
                </wp:positionH>
                <wp:positionV relativeFrom="paragraph">
                  <wp:posOffset>1391285</wp:posOffset>
                </wp:positionV>
                <wp:extent cx="6934200" cy="1231900"/>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6934200" cy="1231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650DC" w:rsidRPr="008F5CEB" w:rsidRDefault="001650DC" w:rsidP="001650DC">
                            <w:pPr>
                              <w:contextualSpacing/>
                              <w:jc w:val="right"/>
                              <w:rPr>
                                <w:rFonts w:ascii="Arial" w:hAnsi="Arial" w:cs="Arial"/>
                                <w:sz w:val="160"/>
                                <w:szCs w:val="160"/>
                              </w:rPr>
                            </w:pPr>
                            <w:r w:rsidRPr="008F5CEB">
                              <w:rPr>
                                <w:rFonts w:ascii="Arial" w:hAnsi="Arial" w:cs="Arial"/>
                                <w:color w:val="595959" w:themeColor="text1" w:themeTint="A6"/>
                                <w:sz w:val="160"/>
                                <w:szCs w:val="160"/>
                              </w:rPr>
                              <w:t>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D37A4" id="Text Box 6" o:spid="_x0000_s1027" type="#_x0000_t202" style="position:absolute;margin-left:176pt;margin-top:109.55pt;width:546pt;height: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" fillcolor="white [3201]" stroked="f" strokeweight=".5pt">
                <v:textbox>
                  <w:txbxContent>
                    <w:p w:rsidR="001650DC" w:rsidRPr="008F5CEB" w:rsidRDefault="001650DC" w:rsidP="001650DC">
                      <w:pPr>
                        <w:contextualSpacing/>
                        <w:jc w:val="right"/>
                        <w:rPr>
                          <w:rFonts w:ascii="Arial" w:hAnsi="Arial" w:cs="Arial"/>
                          <w:sz w:val="160"/>
                          <w:szCs w:val="160"/>
                        </w:rPr>
                      </w:pPr>
                      <w:r w:rsidRPr="008F5CEB">
                        <w:rPr>
                          <w:rFonts w:ascii="Arial" w:hAnsi="Arial" w:cs="Arial"/>
                          <w:color w:val="595959" w:themeColor="text1" w:themeTint="A6"/>
                          <w:sz w:val="160"/>
                          <w:szCs w:val="160"/>
                        </w:rPr>
                        <w:t>Candidate</w:t>
                      </w:r>
                    </w:p>
                  </w:txbxContent>
                </v:textbox>
              </v:shape>
            </w:pict>
          </mc:Fallback>
        </mc:AlternateContent>
      </w:r>
      <w:r w:rsidR="008F5CEB">
        <w:rPr>
          <w:rFonts w:ascii="Arial" w:hAnsi="Arial" w:cs="Arial"/>
          <w:b/>
          <w:noProof/>
          <w:color w:val="79B92C"/>
          <w:sz w:val="32"/>
          <w:szCs w:val="32"/>
        </w:rPr>
        <mc:AlternateContent>
          <mc:Choice Requires="wps">
            <w:drawing>
              <wp:anchor distT="0" distB="0" distL="114300" distR="114300" simplePos="0" relativeHeight="251663360" behindDoc="0" locked="0" layoutInCell="1" allowOverlap="1" wp14:anchorId="2BB2BB7D" wp14:editId="02CF72DF">
                <wp:simplePos x="0" y="0"/>
                <wp:positionH relativeFrom="column">
                  <wp:posOffset>2273300</wp:posOffset>
                </wp:positionH>
                <wp:positionV relativeFrom="paragraph">
                  <wp:posOffset>2381885</wp:posOffset>
                </wp:positionV>
                <wp:extent cx="6934200" cy="123190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6934200" cy="1231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5CEB" w:rsidRPr="008F5CEB" w:rsidRDefault="005E60F7" w:rsidP="008F5CEB">
                            <w:pPr>
                              <w:contextualSpacing/>
                              <w:jc w:val="right"/>
                              <w:rPr>
                                <w:rFonts w:ascii="Arial" w:hAnsi="Arial" w:cs="Arial"/>
                                <w:b/>
                                <w:color w:val="92D050"/>
                                <w:sz w:val="164"/>
                                <w:szCs w:val="164"/>
                              </w:rPr>
                            </w:pPr>
                            <w:r>
                              <w:rPr>
                                <w:rFonts w:ascii="Arial" w:hAnsi="Arial" w:cs="Arial"/>
                                <w:b/>
                                <w:color w:val="92D050"/>
                                <w:sz w:val="164"/>
                                <w:szCs w:val="164"/>
                              </w:rPr>
                              <w:t>i</w:t>
                            </w:r>
                            <w:r w:rsidRPr="008F5CEB">
                              <w:rPr>
                                <w:rFonts w:ascii="Arial" w:hAnsi="Arial" w:cs="Arial"/>
                                <w:b/>
                                <w:color w:val="92D050"/>
                                <w:sz w:val="164"/>
                                <w:szCs w:val="164"/>
                              </w:rPr>
                              <w:t>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2BB7D" id="Text Box 7" o:spid="_x0000_s1028" type="#_x0000_t202" style="position:absolute;margin-left:179pt;margin-top:187.55pt;width:546pt;height: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" fillcolor="white [3201]" stroked="f" strokeweight=".5pt">
                <v:textbox>
                  <w:txbxContent>
                    <w:p w:rsidR="008F5CEB" w:rsidRPr="008F5CEB" w:rsidRDefault="005E60F7" w:rsidP="008F5CEB">
                      <w:pPr>
                        <w:contextualSpacing/>
                        <w:jc w:val="right"/>
                        <w:rPr>
                          <w:rFonts w:ascii="Arial" w:hAnsi="Arial" w:cs="Arial"/>
                          <w:b/>
                          <w:color w:val="92D050"/>
                          <w:sz w:val="164"/>
                          <w:szCs w:val="164"/>
                        </w:rPr>
                      </w:pPr>
                      <w:r>
                        <w:rPr>
                          <w:rFonts w:ascii="Arial" w:hAnsi="Arial" w:cs="Arial"/>
                          <w:b/>
                          <w:color w:val="92D050"/>
                          <w:sz w:val="164"/>
                          <w:szCs w:val="164"/>
                        </w:rPr>
                        <w:t>i</w:t>
                      </w:r>
                      <w:r w:rsidRPr="008F5CEB">
                        <w:rPr>
                          <w:rFonts w:ascii="Arial" w:hAnsi="Arial" w:cs="Arial"/>
                          <w:b/>
                          <w:color w:val="92D050"/>
                          <w:sz w:val="164"/>
                          <w:szCs w:val="164"/>
                        </w:rPr>
                        <w:t>nformation</w:t>
                      </w:r>
                    </w:p>
                  </w:txbxContent>
                </v:textbox>
              </v:shape>
            </w:pict>
          </mc:Fallback>
        </mc:AlternateContent>
      </w:r>
      <w:r w:rsidR="001650DC">
        <w:rPr>
          <w:rFonts w:ascii="Arial" w:hAnsi="Arial" w:cs="Arial"/>
          <w:b/>
          <w:color w:val="79B92C"/>
          <w:sz w:val="32"/>
          <w:szCs w:val="32"/>
        </w:rPr>
        <w:br w:type="page"/>
      </w:r>
    </w:p>
    <w:p w:rsidR="00724263" w:rsidRPr="002D76E0" w:rsidRDefault="002D76E0" w:rsidP="00724263">
      <w:pPr>
        <w:rPr>
          <w:rFonts w:ascii="Arial" w:hAnsi="Arial" w:cs="Arial"/>
          <w:b/>
          <w:color w:val="79B92C"/>
        </w:rPr>
      </w:pPr>
      <w:r>
        <w:rPr>
          <w:rFonts w:ascii="Arial" w:hAnsi="Arial" w:cs="Arial"/>
          <w:b/>
          <w:color w:val="79B92C"/>
        </w:rPr>
        <w:lastRenderedPageBreak/>
        <w:br/>
      </w:r>
      <w:r w:rsidR="00724263" w:rsidRPr="00F12772">
        <w:rPr>
          <w:rFonts w:ascii="Arial" w:hAnsi="Arial" w:cs="Arial"/>
          <w:b/>
          <w:color w:val="92D050"/>
        </w:rPr>
        <w:t xml:space="preserve">Job Description </w:t>
      </w:r>
    </w:p>
    <w:p w:rsidR="00AF3965" w:rsidRDefault="00AF3965" w:rsidP="00FD2874">
      <w:pPr>
        <w:rPr>
          <w:rFonts w:ascii="Arial" w:hAnsi="Arial" w:cs="Arial"/>
          <w:b/>
          <w:color w:val="FF0000"/>
          <w:sz w:val="20"/>
          <w:szCs w:val="20"/>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4111"/>
        <w:gridCol w:w="4252"/>
      </w:tblGrid>
      <w:tr w:rsidR="005A4B31" w:rsidRPr="00763942" w:rsidTr="00765A18">
        <w:trPr>
          <w:trHeight w:val="438"/>
        </w:trPr>
        <w:tc>
          <w:tcPr>
            <w:tcW w:w="5920" w:type="dxa"/>
            <w:shd w:val="clear" w:color="auto" w:fill="BFBFBF"/>
          </w:tcPr>
          <w:p w:rsidR="005A4B31" w:rsidRPr="00763942" w:rsidRDefault="005A4B31" w:rsidP="00361A12">
            <w:pPr>
              <w:rPr>
                <w:rFonts w:ascii="Arial" w:hAnsi="Arial" w:cs="Arial"/>
                <w:sz w:val="22"/>
                <w:szCs w:val="22"/>
              </w:rPr>
            </w:pPr>
            <w:r w:rsidRPr="00763942">
              <w:rPr>
                <w:rFonts w:ascii="Arial" w:hAnsi="Arial" w:cs="Arial"/>
                <w:b/>
                <w:sz w:val="22"/>
                <w:szCs w:val="22"/>
              </w:rPr>
              <w:t>Post Title</w:t>
            </w:r>
            <w:r w:rsidR="003F0673" w:rsidRPr="00763942">
              <w:rPr>
                <w:rFonts w:ascii="Arial" w:hAnsi="Arial" w:cs="Arial"/>
                <w:b/>
                <w:sz w:val="22"/>
                <w:szCs w:val="22"/>
              </w:rPr>
              <w:t xml:space="preserve">: </w:t>
            </w:r>
            <w:r w:rsidR="008A254F" w:rsidRPr="00FF1EB1">
              <w:rPr>
                <w:rFonts w:ascii="Arial" w:hAnsi="Arial" w:cs="Arial"/>
                <w:b/>
                <w:sz w:val="22"/>
                <w:szCs w:val="22"/>
              </w:rPr>
              <w:t>Project Manager</w:t>
            </w:r>
          </w:p>
        </w:tc>
        <w:tc>
          <w:tcPr>
            <w:tcW w:w="4111" w:type="dxa"/>
            <w:shd w:val="clear" w:color="auto" w:fill="BFBFBF"/>
          </w:tcPr>
          <w:p w:rsidR="005A4B31" w:rsidRPr="00763942" w:rsidRDefault="005A4B31" w:rsidP="00FD2874">
            <w:pPr>
              <w:rPr>
                <w:rFonts w:ascii="Arial" w:hAnsi="Arial" w:cs="Arial"/>
                <w:b/>
                <w:sz w:val="22"/>
                <w:szCs w:val="22"/>
              </w:rPr>
            </w:pPr>
            <w:r w:rsidRPr="00763942">
              <w:rPr>
                <w:rFonts w:ascii="Arial" w:hAnsi="Arial" w:cs="Arial"/>
                <w:b/>
                <w:sz w:val="22"/>
                <w:szCs w:val="22"/>
              </w:rPr>
              <w:t xml:space="preserve">Post Reference: </w:t>
            </w:r>
            <w:r w:rsidR="00FF1EB1">
              <w:rPr>
                <w:rFonts w:ascii="Arial" w:hAnsi="Arial" w:cs="Arial"/>
                <w:b/>
                <w:sz w:val="22"/>
                <w:szCs w:val="22"/>
              </w:rPr>
              <w:t>JD089</w:t>
            </w:r>
          </w:p>
        </w:tc>
        <w:tc>
          <w:tcPr>
            <w:tcW w:w="4252" w:type="dxa"/>
            <w:shd w:val="clear" w:color="auto" w:fill="BFBFBF"/>
          </w:tcPr>
          <w:p w:rsidR="005A4B31" w:rsidRPr="00763942" w:rsidRDefault="005A4B31" w:rsidP="00FD2874">
            <w:pPr>
              <w:rPr>
                <w:rFonts w:ascii="Arial" w:hAnsi="Arial" w:cs="Arial"/>
                <w:b/>
                <w:sz w:val="22"/>
                <w:szCs w:val="22"/>
              </w:rPr>
            </w:pPr>
          </w:p>
        </w:tc>
      </w:tr>
      <w:tr w:rsidR="00724263" w:rsidRPr="00763942" w:rsidTr="00765A18">
        <w:tc>
          <w:tcPr>
            <w:tcW w:w="10031" w:type="dxa"/>
            <w:gridSpan w:val="2"/>
            <w:vMerge w:val="restart"/>
            <w:shd w:val="clear" w:color="auto" w:fill="auto"/>
          </w:tcPr>
          <w:p w:rsidR="00B5630A" w:rsidRDefault="00724263" w:rsidP="006E4A8D">
            <w:pPr>
              <w:rPr>
                <w:rFonts w:ascii="Arial" w:hAnsi="Arial" w:cs="Arial"/>
                <w:b/>
                <w:sz w:val="22"/>
                <w:szCs w:val="22"/>
              </w:rPr>
            </w:pPr>
            <w:r w:rsidRPr="00763942">
              <w:rPr>
                <w:rFonts w:ascii="Arial" w:hAnsi="Arial" w:cs="Arial"/>
                <w:b/>
                <w:sz w:val="22"/>
                <w:szCs w:val="22"/>
              </w:rPr>
              <w:t>Summary of the Role:</w:t>
            </w:r>
            <w:r w:rsidR="008555CA" w:rsidRPr="00763942">
              <w:rPr>
                <w:rFonts w:ascii="Arial" w:hAnsi="Arial" w:cs="Arial"/>
                <w:b/>
                <w:sz w:val="22"/>
                <w:szCs w:val="22"/>
              </w:rPr>
              <w:t xml:space="preserve"> </w:t>
            </w:r>
          </w:p>
          <w:p w:rsidR="00BD26C5" w:rsidRDefault="00BD26C5" w:rsidP="006E4A8D">
            <w:pPr>
              <w:rPr>
                <w:rFonts w:ascii="Arial" w:hAnsi="Arial" w:cs="Arial"/>
                <w:b/>
                <w:sz w:val="22"/>
                <w:szCs w:val="22"/>
              </w:rPr>
            </w:pPr>
          </w:p>
          <w:p w:rsidR="00BD26C5" w:rsidRPr="00BD26C5" w:rsidRDefault="00BD26C5" w:rsidP="006E4A8D">
            <w:pPr>
              <w:rPr>
                <w:rFonts w:ascii="Arial" w:hAnsi="Arial" w:cs="Arial"/>
                <w:sz w:val="22"/>
                <w:szCs w:val="22"/>
              </w:rPr>
            </w:pPr>
            <w:r w:rsidRPr="00BD26C5">
              <w:rPr>
                <w:rFonts w:ascii="Arial" w:hAnsi="Arial" w:cs="Arial"/>
                <w:sz w:val="22"/>
                <w:szCs w:val="22"/>
              </w:rPr>
              <w:t>The</w:t>
            </w:r>
            <w:r w:rsidR="00DE1BAF">
              <w:rPr>
                <w:rFonts w:ascii="Arial" w:hAnsi="Arial" w:cs="Arial"/>
                <w:sz w:val="22"/>
                <w:szCs w:val="22"/>
              </w:rPr>
              <w:t xml:space="preserve"> Central Estates Group (CEG) P</w:t>
            </w:r>
            <w:r w:rsidRPr="00BD26C5">
              <w:rPr>
                <w:rFonts w:ascii="Arial" w:hAnsi="Arial" w:cs="Arial"/>
                <w:sz w:val="22"/>
                <w:szCs w:val="22"/>
              </w:rPr>
              <w:t xml:space="preserve">roject </w:t>
            </w:r>
            <w:r w:rsidR="00DE1BAF">
              <w:rPr>
                <w:rFonts w:ascii="Arial" w:hAnsi="Arial" w:cs="Arial"/>
                <w:sz w:val="22"/>
                <w:szCs w:val="22"/>
              </w:rPr>
              <w:t>m</w:t>
            </w:r>
            <w:r w:rsidRPr="00BD26C5">
              <w:rPr>
                <w:rFonts w:ascii="Arial" w:hAnsi="Arial" w:cs="Arial"/>
                <w:sz w:val="22"/>
                <w:szCs w:val="22"/>
              </w:rPr>
              <w:t xml:space="preserve">anager will support </w:t>
            </w:r>
            <w:r w:rsidR="00B07DC2">
              <w:rPr>
                <w:rFonts w:ascii="Arial" w:hAnsi="Arial" w:cs="Arial"/>
                <w:sz w:val="22"/>
                <w:szCs w:val="22"/>
              </w:rPr>
              <w:t xml:space="preserve">the </w:t>
            </w:r>
            <w:r w:rsidRPr="00BD26C5">
              <w:rPr>
                <w:rFonts w:ascii="Arial" w:hAnsi="Arial" w:cs="Arial"/>
                <w:sz w:val="22"/>
                <w:szCs w:val="22"/>
              </w:rPr>
              <w:t xml:space="preserve">delivery of </w:t>
            </w:r>
            <w:r w:rsidR="00DE1BAF">
              <w:rPr>
                <w:rFonts w:ascii="Arial" w:hAnsi="Arial" w:cs="Arial"/>
                <w:sz w:val="22"/>
                <w:szCs w:val="22"/>
              </w:rPr>
              <w:t xml:space="preserve">ESF/PIEC </w:t>
            </w:r>
            <w:r w:rsidR="00B07DC2">
              <w:rPr>
                <w:rFonts w:ascii="Arial" w:hAnsi="Arial" w:cs="Arial"/>
                <w:sz w:val="22"/>
                <w:szCs w:val="22"/>
              </w:rPr>
              <w:t>and</w:t>
            </w:r>
            <w:r w:rsidR="00DE1BAF">
              <w:rPr>
                <w:rFonts w:ascii="Arial" w:hAnsi="Arial" w:cs="Arial"/>
                <w:sz w:val="22"/>
                <w:szCs w:val="22"/>
              </w:rPr>
              <w:t xml:space="preserve"> Minor Works (MW)</w:t>
            </w:r>
            <w:r w:rsidRPr="00BD26C5">
              <w:rPr>
                <w:rFonts w:ascii="Arial" w:hAnsi="Arial" w:cs="Arial"/>
                <w:sz w:val="22"/>
                <w:szCs w:val="22"/>
              </w:rPr>
              <w:t xml:space="preserve"> projects across the </w:t>
            </w:r>
            <w:r w:rsidR="00DE1BAF">
              <w:rPr>
                <w:rFonts w:ascii="Arial" w:hAnsi="Arial" w:cs="Arial"/>
                <w:sz w:val="22"/>
                <w:szCs w:val="22"/>
              </w:rPr>
              <w:t>EK</w:t>
            </w:r>
            <w:r w:rsidR="00FF1EB1">
              <w:rPr>
                <w:rFonts w:ascii="Arial" w:hAnsi="Arial" w:cs="Arial"/>
                <w:sz w:val="22"/>
                <w:szCs w:val="22"/>
              </w:rPr>
              <w:t>HUF</w:t>
            </w:r>
            <w:r w:rsidR="00DE1BAF">
              <w:rPr>
                <w:rFonts w:ascii="Arial" w:hAnsi="Arial" w:cs="Arial"/>
                <w:sz w:val="22"/>
                <w:szCs w:val="22"/>
              </w:rPr>
              <w:t>T E</w:t>
            </w:r>
            <w:r w:rsidRPr="00BD26C5">
              <w:rPr>
                <w:rFonts w:ascii="Arial" w:hAnsi="Arial" w:cs="Arial"/>
                <w:sz w:val="22"/>
                <w:szCs w:val="22"/>
              </w:rPr>
              <w:t>state</w:t>
            </w:r>
            <w:r w:rsidR="00DE1BAF">
              <w:rPr>
                <w:rFonts w:ascii="Arial" w:hAnsi="Arial" w:cs="Arial"/>
                <w:sz w:val="22"/>
                <w:szCs w:val="22"/>
              </w:rPr>
              <w:t>,</w:t>
            </w:r>
            <w:r w:rsidRPr="00BD26C5">
              <w:rPr>
                <w:rFonts w:ascii="Arial" w:hAnsi="Arial" w:cs="Arial"/>
                <w:sz w:val="22"/>
                <w:szCs w:val="22"/>
              </w:rPr>
              <w:t xml:space="preserve"> en</w:t>
            </w:r>
            <w:r>
              <w:rPr>
                <w:rFonts w:ascii="Arial" w:hAnsi="Arial" w:cs="Arial"/>
                <w:sz w:val="22"/>
                <w:szCs w:val="22"/>
              </w:rPr>
              <w:t>su</w:t>
            </w:r>
            <w:r w:rsidRPr="00BD26C5">
              <w:rPr>
                <w:rFonts w:ascii="Arial" w:hAnsi="Arial" w:cs="Arial"/>
                <w:sz w:val="22"/>
                <w:szCs w:val="22"/>
              </w:rPr>
              <w:t xml:space="preserve">ring that projects are delivered on time, on budget and meeting </w:t>
            </w:r>
            <w:r>
              <w:rPr>
                <w:rFonts w:ascii="Arial" w:hAnsi="Arial" w:cs="Arial"/>
                <w:sz w:val="22"/>
                <w:szCs w:val="22"/>
              </w:rPr>
              <w:t>client</w:t>
            </w:r>
            <w:r w:rsidRPr="00BD26C5">
              <w:rPr>
                <w:rFonts w:ascii="Arial" w:hAnsi="Arial" w:cs="Arial"/>
                <w:sz w:val="22"/>
                <w:szCs w:val="22"/>
              </w:rPr>
              <w:t xml:space="preserve"> expectations. Working </w:t>
            </w:r>
            <w:r w:rsidR="006B082A">
              <w:rPr>
                <w:rFonts w:ascii="Arial" w:hAnsi="Arial" w:cs="Arial"/>
                <w:sz w:val="22"/>
                <w:szCs w:val="22"/>
              </w:rPr>
              <w:t>with</w:t>
            </w:r>
            <w:r w:rsidRPr="00BD26C5">
              <w:rPr>
                <w:rFonts w:ascii="Arial" w:hAnsi="Arial" w:cs="Arial"/>
                <w:sz w:val="22"/>
                <w:szCs w:val="22"/>
              </w:rPr>
              <w:t xml:space="preserve">in the </w:t>
            </w:r>
            <w:r w:rsidR="00DE1BAF">
              <w:rPr>
                <w:rFonts w:ascii="Arial" w:hAnsi="Arial" w:cs="Arial"/>
                <w:sz w:val="22"/>
                <w:szCs w:val="22"/>
              </w:rPr>
              <w:t>Central Estates D</w:t>
            </w:r>
            <w:r w:rsidRPr="00BD26C5">
              <w:rPr>
                <w:rFonts w:ascii="Arial" w:hAnsi="Arial" w:cs="Arial"/>
                <w:sz w:val="22"/>
                <w:szCs w:val="22"/>
              </w:rPr>
              <w:t>irectorate</w:t>
            </w:r>
            <w:r w:rsidR="00DE1BAF">
              <w:rPr>
                <w:rFonts w:ascii="Arial" w:hAnsi="Arial" w:cs="Arial"/>
                <w:sz w:val="22"/>
                <w:szCs w:val="22"/>
              </w:rPr>
              <w:t>,</w:t>
            </w:r>
            <w:r w:rsidRPr="00BD26C5">
              <w:rPr>
                <w:rFonts w:ascii="Arial" w:hAnsi="Arial" w:cs="Arial"/>
                <w:sz w:val="22"/>
                <w:szCs w:val="22"/>
              </w:rPr>
              <w:t xml:space="preserve"> the </w:t>
            </w:r>
            <w:r w:rsidR="00DE1BAF">
              <w:rPr>
                <w:rFonts w:ascii="Arial" w:hAnsi="Arial" w:cs="Arial"/>
                <w:sz w:val="22"/>
                <w:szCs w:val="22"/>
              </w:rPr>
              <w:t>P</w:t>
            </w:r>
            <w:r w:rsidRPr="00BD26C5">
              <w:rPr>
                <w:rFonts w:ascii="Arial" w:hAnsi="Arial" w:cs="Arial"/>
                <w:sz w:val="22"/>
                <w:szCs w:val="22"/>
              </w:rPr>
              <w:t xml:space="preserve">roject </w:t>
            </w:r>
            <w:r w:rsidR="00DE1BAF">
              <w:rPr>
                <w:rFonts w:ascii="Arial" w:hAnsi="Arial" w:cs="Arial"/>
                <w:sz w:val="22"/>
                <w:szCs w:val="22"/>
              </w:rPr>
              <w:t>M</w:t>
            </w:r>
            <w:r w:rsidRPr="00BD26C5">
              <w:rPr>
                <w:rFonts w:ascii="Arial" w:hAnsi="Arial" w:cs="Arial"/>
                <w:sz w:val="22"/>
                <w:szCs w:val="22"/>
              </w:rPr>
              <w:t xml:space="preserve">anager will ensure that stakeholder engagement and governance is in place for all projects with safe delivery being at the forefront of all </w:t>
            </w:r>
            <w:r w:rsidR="00D90B96">
              <w:rPr>
                <w:rFonts w:ascii="Arial" w:hAnsi="Arial" w:cs="Arial"/>
                <w:sz w:val="22"/>
                <w:szCs w:val="22"/>
              </w:rPr>
              <w:t>work</w:t>
            </w:r>
            <w:r w:rsidRPr="00BD26C5">
              <w:rPr>
                <w:rFonts w:ascii="Arial" w:hAnsi="Arial" w:cs="Arial"/>
                <w:sz w:val="22"/>
                <w:szCs w:val="22"/>
              </w:rPr>
              <w:t>.</w:t>
            </w:r>
          </w:p>
          <w:p w:rsidR="008A254F" w:rsidRPr="008A254F" w:rsidRDefault="008A254F" w:rsidP="008A254F">
            <w:pPr>
              <w:jc w:val="both"/>
              <w:rPr>
                <w:rFonts w:ascii="Arial" w:hAnsi="Arial" w:cs="Arial"/>
                <w:spacing w:val="-3"/>
                <w:sz w:val="22"/>
                <w:szCs w:val="22"/>
                <w:lang w:eastAsia="en-US"/>
              </w:rPr>
            </w:pPr>
          </w:p>
          <w:p w:rsidR="008A254F" w:rsidRPr="008A254F" w:rsidRDefault="008A254F" w:rsidP="008A254F">
            <w:pPr>
              <w:numPr>
                <w:ilvl w:val="0"/>
                <w:numId w:val="11"/>
              </w:numPr>
              <w:spacing w:after="200" w:line="276" w:lineRule="auto"/>
              <w:jc w:val="both"/>
              <w:rPr>
                <w:rFonts w:ascii="Arial" w:eastAsiaTheme="minorHAnsi" w:hAnsi="Arial" w:cs="Arial"/>
                <w:sz w:val="22"/>
                <w:szCs w:val="22"/>
                <w:lang w:eastAsia="en-US"/>
              </w:rPr>
            </w:pPr>
            <w:r w:rsidRPr="008A254F">
              <w:rPr>
                <w:rFonts w:ascii="Arial" w:eastAsiaTheme="minorHAnsi" w:hAnsi="Arial" w:cs="Arial"/>
                <w:sz w:val="22"/>
                <w:szCs w:val="22"/>
                <w:lang w:eastAsia="en-US"/>
              </w:rPr>
              <w:t xml:space="preserve">To lead and co-ordinate the </w:t>
            </w:r>
            <w:r w:rsidR="00DE1BAF">
              <w:rPr>
                <w:rFonts w:ascii="Arial" w:eastAsiaTheme="minorHAnsi" w:hAnsi="Arial" w:cs="Arial"/>
                <w:sz w:val="22"/>
                <w:szCs w:val="22"/>
                <w:lang w:eastAsia="en-US"/>
              </w:rPr>
              <w:t xml:space="preserve">CEG </w:t>
            </w:r>
            <w:r w:rsidRPr="008A254F">
              <w:rPr>
                <w:rFonts w:ascii="Arial" w:eastAsiaTheme="minorHAnsi" w:hAnsi="Arial" w:cs="Arial"/>
                <w:sz w:val="22"/>
                <w:szCs w:val="22"/>
                <w:lang w:eastAsia="en-US"/>
              </w:rPr>
              <w:t>project work programme</w:t>
            </w:r>
            <w:r w:rsidR="00DE1BAF">
              <w:rPr>
                <w:rFonts w:ascii="Arial" w:eastAsiaTheme="minorHAnsi" w:hAnsi="Arial" w:cs="Arial"/>
                <w:sz w:val="22"/>
                <w:szCs w:val="22"/>
                <w:lang w:eastAsia="en-US"/>
              </w:rPr>
              <w:t>s</w:t>
            </w:r>
            <w:r w:rsidRPr="008A254F">
              <w:rPr>
                <w:rFonts w:ascii="Arial" w:eastAsiaTheme="minorHAnsi" w:hAnsi="Arial" w:cs="Arial"/>
                <w:sz w:val="22"/>
                <w:szCs w:val="22"/>
                <w:lang w:eastAsia="en-US"/>
              </w:rPr>
              <w:t xml:space="preserve"> and </w:t>
            </w:r>
            <w:r w:rsidR="00DE1BAF">
              <w:rPr>
                <w:rFonts w:ascii="Arial" w:eastAsiaTheme="minorHAnsi" w:hAnsi="Arial" w:cs="Arial"/>
                <w:sz w:val="22"/>
                <w:szCs w:val="22"/>
                <w:lang w:eastAsia="en-US"/>
              </w:rPr>
              <w:t xml:space="preserve">to </w:t>
            </w:r>
            <w:r w:rsidRPr="008A254F">
              <w:rPr>
                <w:rFonts w:ascii="Arial" w:eastAsiaTheme="minorHAnsi" w:hAnsi="Arial" w:cs="Arial"/>
                <w:sz w:val="22"/>
                <w:szCs w:val="22"/>
                <w:lang w:eastAsia="en-US"/>
              </w:rPr>
              <w:t>provide project management support/leadership to ensure all agreed objectives are met in accordance with the Trust’s strategic plan.</w:t>
            </w:r>
          </w:p>
          <w:p w:rsidR="008A254F" w:rsidRPr="008A254F" w:rsidRDefault="008A254F" w:rsidP="008A254F">
            <w:pPr>
              <w:numPr>
                <w:ilvl w:val="0"/>
                <w:numId w:val="11"/>
              </w:numPr>
              <w:spacing w:after="200" w:line="276" w:lineRule="auto"/>
              <w:jc w:val="both"/>
              <w:rPr>
                <w:rFonts w:ascii="Arial" w:eastAsiaTheme="minorHAnsi" w:hAnsi="Arial" w:cs="Arial"/>
                <w:sz w:val="22"/>
                <w:szCs w:val="22"/>
                <w:lang w:eastAsia="en-US"/>
              </w:rPr>
            </w:pPr>
            <w:r w:rsidRPr="008A254F">
              <w:rPr>
                <w:rFonts w:ascii="Arial" w:eastAsiaTheme="minorHAnsi" w:hAnsi="Arial" w:cs="Arial"/>
                <w:sz w:val="22"/>
                <w:szCs w:val="22"/>
                <w:lang w:eastAsia="en-US"/>
              </w:rPr>
              <w:t xml:space="preserve">To work in line with </w:t>
            </w:r>
            <w:r w:rsidR="004B0A0D">
              <w:rPr>
                <w:rFonts w:ascii="Arial" w:eastAsiaTheme="minorHAnsi" w:hAnsi="Arial" w:cs="Arial"/>
                <w:sz w:val="22"/>
                <w:szCs w:val="22"/>
                <w:lang w:eastAsia="en-US"/>
              </w:rPr>
              <w:t>2gether and</w:t>
            </w:r>
            <w:r w:rsidR="0045389A">
              <w:rPr>
                <w:rFonts w:ascii="Arial" w:eastAsiaTheme="minorHAnsi" w:hAnsi="Arial" w:cs="Arial"/>
                <w:sz w:val="22"/>
                <w:szCs w:val="22"/>
                <w:lang w:eastAsia="en-US"/>
              </w:rPr>
              <w:t xml:space="preserve"> </w:t>
            </w:r>
            <w:r w:rsidR="00DC10A4">
              <w:rPr>
                <w:rFonts w:ascii="Arial" w:eastAsiaTheme="minorHAnsi" w:hAnsi="Arial" w:cs="Arial"/>
                <w:sz w:val="22"/>
                <w:szCs w:val="22"/>
                <w:lang w:eastAsia="en-US"/>
              </w:rPr>
              <w:t>EKHUFT</w:t>
            </w:r>
            <w:r w:rsidR="00DC10A4" w:rsidRPr="008A254F">
              <w:rPr>
                <w:rFonts w:ascii="Arial" w:eastAsiaTheme="minorHAnsi" w:hAnsi="Arial" w:cs="Arial"/>
                <w:sz w:val="22"/>
                <w:szCs w:val="22"/>
                <w:lang w:eastAsia="en-US"/>
              </w:rPr>
              <w:t xml:space="preserve"> </w:t>
            </w:r>
            <w:r w:rsidRPr="008A254F">
              <w:rPr>
                <w:rFonts w:ascii="Arial" w:eastAsiaTheme="minorHAnsi" w:hAnsi="Arial" w:cs="Arial"/>
                <w:sz w:val="22"/>
                <w:szCs w:val="22"/>
                <w:lang w:eastAsia="en-US"/>
              </w:rPr>
              <w:t>policies and procedures.</w:t>
            </w:r>
          </w:p>
          <w:p w:rsidR="008A254F" w:rsidRPr="008A254F" w:rsidRDefault="008A254F" w:rsidP="008A254F">
            <w:pPr>
              <w:numPr>
                <w:ilvl w:val="0"/>
                <w:numId w:val="11"/>
              </w:numPr>
              <w:spacing w:after="200" w:line="276" w:lineRule="auto"/>
              <w:jc w:val="both"/>
              <w:rPr>
                <w:rFonts w:ascii="Arial" w:eastAsiaTheme="minorHAnsi" w:hAnsi="Arial" w:cs="Arial"/>
                <w:sz w:val="22"/>
                <w:szCs w:val="22"/>
                <w:lang w:eastAsia="en-US"/>
              </w:rPr>
            </w:pPr>
            <w:r w:rsidRPr="008A254F">
              <w:rPr>
                <w:rFonts w:ascii="Arial" w:eastAsiaTheme="minorHAnsi" w:hAnsi="Arial" w:cs="Arial"/>
                <w:sz w:val="22"/>
                <w:szCs w:val="22"/>
                <w:lang w:eastAsia="en-US"/>
              </w:rPr>
              <w:t xml:space="preserve">To work with the operational lead/sponsor to ensure </w:t>
            </w:r>
            <w:r w:rsidR="004B0A0D">
              <w:rPr>
                <w:rFonts w:ascii="Arial" w:eastAsiaTheme="minorHAnsi" w:hAnsi="Arial" w:cs="Arial"/>
                <w:sz w:val="22"/>
                <w:szCs w:val="22"/>
                <w:lang w:eastAsia="en-US"/>
              </w:rPr>
              <w:t>technical</w:t>
            </w:r>
            <w:r w:rsidRPr="008A254F">
              <w:rPr>
                <w:rFonts w:ascii="Arial" w:eastAsiaTheme="minorHAnsi" w:hAnsi="Arial" w:cs="Arial"/>
                <w:sz w:val="22"/>
                <w:szCs w:val="22"/>
                <w:lang w:eastAsia="en-US"/>
              </w:rPr>
              <w:t xml:space="preserve"> solutions meet the operational requirements of the service, whilst conforming to all HTMs and any other related statutory requirements.</w:t>
            </w:r>
          </w:p>
          <w:p w:rsidR="008A254F" w:rsidRPr="008A254F" w:rsidRDefault="008A254F" w:rsidP="008A254F">
            <w:pPr>
              <w:numPr>
                <w:ilvl w:val="0"/>
                <w:numId w:val="11"/>
              </w:numPr>
              <w:spacing w:after="200" w:line="276" w:lineRule="auto"/>
              <w:jc w:val="both"/>
              <w:rPr>
                <w:rFonts w:ascii="Arial" w:eastAsiaTheme="minorHAnsi" w:hAnsi="Arial" w:cs="Arial"/>
                <w:sz w:val="22"/>
                <w:szCs w:val="22"/>
                <w:lang w:eastAsia="en-US"/>
              </w:rPr>
            </w:pPr>
            <w:r w:rsidRPr="008A254F">
              <w:rPr>
                <w:rFonts w:ascii="Arial" w:eastAsiaTheme="minorHAnsi" w:hAnsi="Arial" w:cs="Arial"/>
                <w:sz w:val="22"/>
                <w:szCs w:val="22"/>
                <w:lang w:eastAsia="en-US"/>
              </w:rPr>
              <w:t>Manage external consultants (architects, structural engineers, quantity surveyors, mechanical and electrical engineers) engaged on projects and to ensure delivery on time and within budget.</w:t>
            </w:r>
          </w:p>
          <w:p w:rsidR="008A254F" w:rsidRPr="008A254F" w:rsidRDefault="008A254F" w:rsidP="008A254F">
            <w:pPr>
              <w:numPr>
                <w:ilvl w:val="0"/>
                <w:numId w:val="11"/>
              </w:numPr>
              <w:spacing w:after="200" w:line="276" w:lineRule="auto"/>
              <w:jc w:val="both"/>
              <w:rPr>
                <w:rFonts w:ascii="Arial" w:hAnsi="Arial" w:cs="Arial"/>
                <w:spacing w:val="-3"/>
                <w:sz w:val="22"/>
                <w:szCs w:val="22"/>
                <w:lang w:eastAsia="en-US"/>
              </w:rPr>
            </w:pPr>
            <w:r w:rsidRPr="008A254F">
              <w:rPr>
                <w:rFonts w:ascii="Arial" w:hAnsi="Arial" w:cs="Arial"/>
                <w:spacing w:val="-3"/>
                <w:sz w:val="22"/>
                <w:szCs w:val="22"/>
                <w:lang w:eastAsia="en-US"/>
              </w:rPr>
              <w:t xml:space="preserve">Responsible for ensuring that building/engineering design </w:t>
            </w:r>
            <w:r w:rsidR="00BD26C5">
              <w:rPr>
                <w:rFonts w:ascii="Arial" w:hAnsi="Arial" w:cs="Arial"/>
                <w:spacing w:val="-3"/>
                <w:sz w:val="22"/>
                <w:szCs w:val="22"/>
                <w:lang w:eastAsia="en-US"/>
              </w:rPr>
              <w:t>conform</w:t>
            </w:r>
            <w:r w:rsidRPr="008A254F">
              <w:rPr>
                <w:rFonts w:ascii="Arial" w:hAnsi="Arial" w:cs="Arial"/>
                <w:spacing w:val="-3"/>
                <w:sz w:val="22"/>
                <w:szCs w:val="22"/>
                <w:lang w:eastAsia="en-US"/>
              </w:rPr>
              <w:t xml:space="preserve"> </w:t>
            </w:r>
            <w:r w:rsidR="00BD26C5" w:rsidRPr="008A254F">
              <w:rPr>
                <w:rFonts w:ascii="Arial" w:hAnsi="Arial" w:cs="Arial"/>
                <w:spacing w:val="-3"/>
                <w:sz w:val="22"/>
                <w:szCs w:val="22"/>
                <w:lang w:eastAsia="en-US"/>
              </w:rPr>
              <w:t>to</w:t>
            </w:r>
            <w:r w:rsidRPr="008A254F">
              <w:rPr>
                <w:rFonts w:ascii="Arial" w:hAnsi="Arial" w:cs="Arial"/>
                <w:spacing w:val="-3"/>
                <w:sz w:val="22"/>
                <w:szCs w:val="22"/>
                <w:lang w:eastAsia="en-US"/>
              </w:rPr>
              <w:t xml:space="preserve"> current statutory legislation and guidance.</w:t>
            </w:r>
          </w:p>
          <w:p w:rsidR="008A254F" w:rsidRPr="008A254F" w:rsidRDefault="008A254F" w:rsidP="008A254F">
            <w:pPr>
              <w:numPr>
                <w:ilvl w:val="0"/>
                <w:numId w:val="11"/>
              </w:numPr>
              <w:spacing w:after="200" w:line="276" w:lineRule="auto"/>
              <w:jc w:val="both"/>
              <w:rPr>
                <w:rFonts w:ascii="Arial" w:hAnsi="Arial" w:cs="Arial"/>
                <w:spacing w:val="-3"/>
                <w:sz w:val="22"/>
                <w:szCs w:val="22"/>
                <w:lang w:eastAsia="en-US"/>
              </w:rPr>
            </w:pPr>
            <w:r w:rsidRPr="008A254F">
              <w:rPr>
                <w:rFonts w:ascii="Arial" w:hAnsi="Arial" w:cs="Arial"/>
                <w:spacing w:val="-3"/>
                <w:sz w:val="22"/>
                <w:szCs w:val="22"/>
                <w:lang w:eastAsia="en-US"/>
              </w:rPr>
              <w:t>To manage and co-ordinate the work of Design Engineers within the Design Team and, where appropriate, external professional consultants.</w:t>
            </w:r>
          </w:p>
          <w:p w:rsidR="008A254F" w:rsidRPr="008A254F" w:rsidRDefault="008A254F" w:rsidP="008A254F">
            <w:pPr>
              <w:numPr>
                <w:ilvl w:val="0"/>
                <w:numId w:val="11"/>
              </w:numPr>
              <w:spacing w:after="200" w:line="276" w:lineRule="auto"/>
              <w:jc w:val="both"/>
              <w:rPr>
                <w:rFonts w:ascii="Arial" w:hAnsi="Arial" w:cs="Arial"/>
                <w:spacing w:val="-3"/>
                <w:sz w:val="22"/>
                <w:szCs w:val="22"/>
                <w:lang w:eastAsia="en-US"/>
              </w:rPr>
            </w:pPr>
            <w:r w:rsidRPr="008A254F">
              <w:rPr>
                <w:rFonts w:ascii="Arial" w:hAnsi="Arial" w:cs="Arial"/>
                <w:spacing w:val="-3"/>
                <w:sz w:val="22"/>
                <w:szCs w:val="22"/>
                <w:lang w:eastAsia="en-US"/>
              </w:rPr>
              <w:lastRenderedPageBreak/>
              <w:t xml:space="preserve">Provide detailed professional and technical support to other </w:t>
            </w:r>
            <w:r w:rsidR="004B0A0D">
              <w:rPr>
                <w:rFonts w:ascii="Arial" w:hAnsi="Arial" w:cs="Arial"/>
                <w:spacing w:val="-3"/>
                <w:sz w:val="22"/>
                <w:szCs w:val="22"/>
                <w:lang w:eastAsia="en-US"/>
              </w:rPr>
              <w:t>technical</w:t>
            </w:r>
            <w:r w:rsidRPr="008A254F">
              <w:rPr>
                <w:rFonts w:ascii="Arial" w:hAnsi="Arial" w:cs="Arial"/>
                <w:spacing w:val="-3"/>
                <w:sz w:val="22"/>
                <w:szCs w:val="22"/>
                <w:lang w:eastAsia="en-US"/>
              </w:rPr>
              <w:t xml:space="preserve"> staff and external contractors which can be complex and non-routine.</w:t>
            </w:r>
          </w:p>
          <w:p w:rsidR="008A254F" w:rsidRPr="008A254F" w:rsidRDefault="008A254F" w:rsidP="008A254F">
            <w:pPr>
              <w:numPr>
                <w:ilvl w:val="0"/>
                <w:numId w:val="11"/>
              </w:numPr>
              <w:spacing w:after="200" w:line="276" w:lineRule="auto"/>
              <w:jc w:val="both"/>
              <w:rPr>
                <w:rFonts w:ascii="Arial" w:hAnsi="Arial" w:cs="Arial"/>
                <w:spacing w:val="-3"/>
                <w:sz w:val="22"/>
                <w:szCs w:val="22"/>
                <w:lang w:eastAsia="en-US"/>
              </w:rPr>
            </w:pPr>
            <w:r w:rsidRPr="008A254F">
              <w:rPr>
                <w:rFonts w:ascii="Arial" w:hAnsi="Arial" w:cs="Arial"/>
                <w:spacing w:val="-3"/>
                <w:sz w:val="22"/>
                <w:szCs w:val="22"/>
                <w:lang w:eastAsia="en-US"/>
              </w:rPr>
              <w:t xml:space="preserve">Provide professional support and </w:t>
            </w:r>
            <w:r w:rsidR="00824383">
              <w:rPr>
                <w:rFonts w:ascii="Arial" w:hAnsi="Arial" w:cs="Arial"/>
                <w:spacing w:val="-3"/>
                <w:sz w:val="22"/>
                <w:szCs w:val="22"/>
                <w:lang w:eastAsia="en-US"/>
              </w:rPr>
              <w:t>guidance on e</w:t>
            </w:r>
            <w:r w:rsidRPr="008A254F">
              <w:rPr>
                <w:rFonts w:ascii="Arial" w:hAnsi="Arial" w:cs="Arial"/>
                <w:spacing w:val="-3"/>
                <w:sz w:val="22"/>
                <w:szCs w:val="22"/>
                <w:lang w:eastAsia="en-US"/>
              </w:rPr>
              <w:t>states projects to director</w:t>
            </w:r>
            <w:r w:rsidR="00673998">
              <w:rPr>
                <w:rFonts w:ascii="Arial" w:hAnsi="Arial" w:cs="Arial"/>
                <w:spacing w:val="-3"/>
                <w:sz w:val="22"/>
                <w:szCs w:val="22"/>
                <w:lang w:eastAsia="en-US"/>
              </w:rPr>
              <w:t>s and senior managers within</w:t>
            </w:r>
            <w:r w:rsidRPr="008A254F">
              <w:rPr>
                <w:rFonts w:ascii="Arial" w:hAnsi="Arial" w:cs="Arial"/>
                <w:spacing w:val="-3"/>
                <w:sz w:val="22"/>
                <w:szCs w:val="22"/>
                <w:lang w:eastAsia="en-US"/>
              </w:rPr>
              <w:t xml:space="preserve"> </w:t>
            </w:r>
            <w:r w:rsidR="00673998">
              <w:rPr>
                <w:rFonts w:ascii="Arial" w:hAnsi="Arial" w:cs="Arial"/>
                <w:spacing w:val="-3"/>
                <w:sz w:val="22"/>
                <w:szCs w:val="22"/>
                <w:lang w:eastAsia="en-US"/>
              </w:rPr>
              <w:t>2gether Support Solutions and the Trust.</w:t>
            </w:r>
          </w:p>
          <w:p w:rsidR="00EB2387" w:rsidRPr="00824383" w:rsidRDefault="008A254F" w:rsidP="00824383">
            <w:pPr>
              <w:numPr>
                <w:ilvl w:val="0"/>
                <w:numId w:val="11"/>
              </w:numPr>
              <w:spacing w:after="200" w:line="276" w:lineRule="auto"/>
              <w:jc w:val="both"/>
              <w:rPr>
                <w:rFonts w:ascii="Arial" w:hAnsi="Arial" w:cs="Arial"/>
                <w:spacing w:val="-3"/>
                <w:sz w:val="22"/>
                <w:szCs w:val="22"/>
                <w:lang w:eastAsia="en-US"/>
              </w:rPr>
            </w:pPr>
            <w:r w:rsidRPr="008A254F">
              <w:rPr>
                <w:rFonts w:ascii="Arial" w:hAnsi="Arial" w:cs="Arial"/>
                <w:spacing w:val="-3"/>
                <w:sz w:val="22"/>
                <w:szCs w:val="22"/>
                <w:lang w:eastAsia="en-US"/>
              </w:rPr>
              <w:t>Be responsible and accountable for the management of the project budget, ensuring the project takes into consideration the operational cost post implementation (whole life project costing).</w:t>
            </w:r>
          </w:p>
        </w:tc>
        <w:tc>
          <w:tcPr>
            <w:tcW w:w="4252" w:type="dxa"/>
            <w:shd w:val="clear" w:color="auto" w:fill="auto"/>
          </w:tcPr>
          <w:p w:rsidR="00724263" w:rsidRPr="00763942" w:rsidRDefault="00724263" w:rsidP="006E4A8D">
            <w:pPr>
              <w:rPr>
                <w:rFonts w:ascii="Arial" w:hAnsi="Arial" w:cs="Arial"/>
                <w:sz w:val="22"/>
                <w:szCs w:val="22"/>
              </w:rPr>
            </w:pPr>
            <w:r w:rsidRPr="00763942">
              <w:rPr>
                <w:rFonts w:ascii="Arial" w:hAnsi="Arial" w:cs="Arial"/>
                <w:b/>
                <w:sz w:val="22"/>
                <w:szCs w:val="22"/>
              </w:rPr>
              <w:lastRenderedPageBreak/>
              <w:t>Reports to:</w:t>
            </w:r>
            <w:r w:rsidR="00E90F09" w:rsidRPr="00763942">
              <w:rPr>
                <w:rFonts w:ascii="Arial" w:hAnsi="Arial" w:cs="Arial"/>
                <w:sz w:val="22"/>
                <w:szCs w:val="22"/>
              </w:rPr>
              <w:t xml:space="preserve"> </w:t>
            </w:r>
          </w:p>
          <w:p w:rsidR="00E90F09" w:rsidRPr="004B0A0D" w:rsidRDefault="00DE6B9B" w:rsidP="004B0A0D">
            <w:pPr>
              <w:autoSpaceDN w:val="0"/>
              <w:spacing w:line="276" w:lineRule="auto"/>
              <w:rPr>
                <w:rFonts w:ascii="Arial" w:hAnsi="Arial" w:cs="Arial"/>
                <w:color w:val="808080"/>
                <w:sz w:val="22"/>
                <w:szCs w:val="22"/>
              </w:rPr>
            </w:pPr>
            <w:r>
              <w:rPr>
                <w:rFonts w:ascii="Arial" w:hAnsi="Arial" w:cs="Arial"/>
                <w:sz w:val="22"/>
                <w:szCs w:val="22"/>
              </w:rPr>
              <w:t>Director</w:t>
            </w:r>
            <w:r w:rsidR="00E9480A">
              <w:rPr>
                <w:rFonts w:ascii="Arial" w:hAnsi="Arial" w:cs="Arial"/>
                <w:sz w:val="22"/>
                <w:szCs w:val="22"/>
              </w:rPr>
              <w:t xml:space="preserve"> of Estates </w:t>
            </w:r>
          </w:p>
        </w:tc>
      </w:tr>
      <w:tr w:rsidR="00724263" w:rsidRPr="00763942" w:rsidTr="00765A18">
        <w:tc>
          <w:tcPr>
            <w:tcW w:w="10031" w:type="dxa"/>
            <w:gridSpan w:val="2"/>
            <w:vMerge/>
            <w:tcBorders>
              <w:bottom w:val="single" w:sz="4" w:space="0" w:color="auto"/>
            </w:tcBorders>
            <w:shd w:val="clear" w:color="auto" w:fill="auto"/>
          </w:tcPr>
          <w:p w:rsidR="00724263" w:rsidRPr="00763942" w:rsidRDefault="00724263" w:rsidP="00FD2874">
            <w:pPr>
              <w:rPr>
                <w:rFonts w:ascii="Arial" w:hAnsi="Arial" w:cs="Arial"/>
                <w:b/>
                <w:color w:val="FF0000"/>
                <w:sz w:val="22"/>
                <w:szCs w:val="22"/>
              </w:rPr>
            </w:pPr>
          </w:p>
        </w:tc>
        <w:tc>
          <w:tcPr>
            <w:tcW w:w="4252" w:type="dxa"/>
            <w:tcBorders>
              <w:bottom w:val="single" w:sz="4" w:space="0" w:color="auto"/>
            </w:tcBorders>
            <w:shd w:val="clear" w:color="auto" w:fill="auto"/>
          </w:tcPr>
          <w:p w:rsidR="00724263" w:rsidRPr="00763942" w:rsidRDefault="00724263" w:rsidP="00FD2874">
            <w:pPr>
              <w:rPr>
                <w:rFonts w:ascii="Arial" w:hAnsi="Arial" w:cs="Arial"/>
                <w:sz w:val="22"/>
                <w:szCs w:val="22"/>
              </w:rPr>
            </w:pPr>
            <w:r w:rsidRPr="00763942">
              <w:rPr>
                <w:rFonts w:ascii="Arial" w:hAnsi="Arial" w:cs="Arial"/>
                <w:b/>
                <w:sz w:val="22"/>
                <w:szCs w:val="22"/>
              </w:rPr>
              <w:t>Base / Location:</w:t>
            </w:r>
            <w:r w:rsidR="008555CA" w:rsidRPr="00763942">
              <w:rPr>
                <w:rFonts w:ascii="Arial" w:hAnsi="Arial" w:cs="Arial"/>
                <w:b/>
                <w:sz w:val="22"/>
                <w:szCs w:val="22"/>
              </w:rPr>
              <w:t xml:space="preserve"> </w:t>
            </w:r>
          </w:p>
          <w:p w:rsidR="00A11D43" w:rsidRPr="00763942" w:rsidRDefault="003F0673" w:rsidP="00FD2874">
            <w:pPr>
              <w:rPr>
                <w:rFonts w:ascii="Arial" w:hAnsi="Arial" w:cs="Arial"/>
                <w:sz w:val="22"/>
                <w:szCs w:val="22"/>
              </w:rPr>
            </w:pPr>
            <w:r w:rsidRPr="00763942">
              <w:rPr>
                <w:rFonts w:ascii="Arial" w:hAnsi="Arial" w:cs="Arial"/>
                <w:sz w:val="22"/>
                <w:szCs w:val="22"/>
              </w:rPr>
              <w:t>TBC</w:t>
            </w:r>
          </w:p>
        </w:tc>
      </w:tr>
      <w:tr w:rsidR="00724263" w:rsidRPr="00763942" w:rsidTr="00C5096C">
        <w:tc>
          <w:tcPr>
            <w:tcW w:w="10031" w:type="dxa"/>
            <w:gridSpan w:val="2"/>
            <w:shd w:val="clear" w:color="auto" w:fill="BFBFBF"/>
          </w:tcPr>
          <w:p w:rsidR="00724263" w:rsidRPr="00763942" w:rsidRDefault="00724263" w:rsidP="00FD2874">
            <w:pPr>
              <w:rPr>
                <w:rFonts w:ascii="Arial" w:hAnsi="Arial" w:cs="Arial"/>
                <w:b/>
                <w:sz w:val="22"/>
                <w:szCs w:val="22"/>
              </w:rPr>
            </w:pPr>
            <w:r w:rsidRPr="00763942">
              <w:rPr>
                <w:rFonts w:ascii="Arial" w:hAnsi="Arial" w:cs="Arial"/>
                <w:b/>
                <w:sz w:val="22"/>
                <w:szCs w:val="22"/>
              </w:rPr>
              <w:t>Key Responsibilities</w:t>
            </w:r>
          </w:p>
        </w:tc>
        <w:tc>
          <w:tcPr>
            <w:tcW w:w="4252" w:type="dxa"/>
            <w:tcBorders>
              <w:bottom w:val="single" w:sz="4" w:space="0" w:color="auto"/>
            </w:tcBorders>
            <w:shd w:val="clear" w:color="auto" w:fill="BFBFBF"/>
          </w:tcPr>
          <w:p w:rsidR="00724263" w:rsidRPr="00763942" w:rsidRDefault="00724263" w:rsidP="00FD2874">
            <w:pPr>
              <w:rPr>
                <w:rFonts w:ascii="Arial" w:hAnsi="Arial" w:cs="Arial"/>
                <w:b/>
                <w:sz w:val="22"/>
                <w:szCs w:val="22"/>
              </w:rPr>
            </w:pPr>
            <w:r w:rsidRPr="00763942">
              <w:rPr>
                <w:rFonts w:ascii="Arial" w:hAnsi="Arial" w:cs="Arial"/>
                <w:b/>
                <w:sz w:val="22"/>
                <w:szCs w:val="22"/>
              </w:rPr>
              <w:t>Working Relationships &amp; Contacts</w:t>
            </w:r>
          </w:p>
        </w:tc>
      </w:tr>
      <w:tr w:rsidR="00724263" w:rsidRPr="00763942" w:rsidTr="008877D3">
        <w:tc>
          <w:tcPr>
            <w:tcW w:w="10031" w:type="dxa"/>
            <w:gridSpan w:val="2"/>
            <w:shd w:val="clear" w:color="auto" w:fill="auto"/>
          </w:tcPr>
          <w:p w:rsidR="008A254F" w:rsidRPr="008A254F" w:rsidRDefault="008A254F" w:rsidP="008A254F">
            <w:pPr>
              <w:spacing w:after="200" w:line="276" w:lineRule="auto"/>
              <w:jc w:val="both"/>
              <w:rPr>
                <w:rFonts w:ascii="Arial" w:eastAsiaTheme="minorHAnsi" w:hAnsi="Arial" w:cs="Arial"/>
                <w:b/>
                <w:sz w:val="22"/>
                <w:szCs w:val="22"/>
                <w:lang w:eastAsia="en-US"/>
              </w:rPr>
            </w:pPr>
            <w:r w:rsidRPr="008A254F">
              <w:rPr>
                <w:rFonts w:ascii="Arial" w:eastAsiaTheme="minorHAnsi" w:hAnsi="Arial" w:cs="Arial"/>
                <w:b/>
                <w:sz w:val="22"/>
                <w:szCs w:val="22"/>
                <w:lang w:eastAsia="en-US"/>
              </w:rPr>
              <w:t>General</w:t>
            </w:r>
          </w:p>
          <w:p w:rsidR="008A254F" w:rsidRPr="00763942" w:rsidRDefault="008A254F" w:rsidP="008A254F">
            <w:pPr>
              <w:numPr>
                <w:ilvl w:val="0"/>
                <w:numId w:val="12"/>
              </w:numPr>
              <w:spacing w:after="200" w:line="276" w:lineRule="auto"/>
              <w:jc w:val="both"/>
              <w:rPr>
                <w:rFonts w:ascii="Arial" w:eastAsiaTheme="minorHAnsi" w:hAnsi="Arial" w:cs="Arial"/>
                <w:sz w:val="22"/>
                <w:szCs w:val="22"/>
                <w:lang w:eastAsia="en-US"/>
              </w:rPr>
            </w:pPr>
            <w:r w:rsidRPr="00763942">
              <w:rPr>
                <w:rFonts w:ascii="Arial" w:eastAsiaTheme="minorHAnsi" w:hAnsi="Arial" w:cs="Arial"/>
                <w:sz w:val="22"/>
                <w:szCs w:val="22"/>
                <w:lang w:eastAsia="en-US"/>
              </w:rPr>
              <w:t xml:space="preserve">To support </w:t>
            </w:r>
            <w:r w:rsidR="00DE1BAF">
              <w:rPr>
                <w:rFonts w:ascii="Arial" w:eastAsiaTheme="minorHAnsi" w:hAnsi="Arial" w:cs="Arial"/>
                <w:sz w:val="22"/>
                <w:szCs w:val="22"/>
                <w:lang w:eastAsia="en-US"/>
              </w:rPr>
              <w:t>the Director</w:t>
            </w:r>
            <w:r w:rsidR="00E9480A">
              <w:rPr>
                <w:rFonts w:ascii="Arial" w:eastAsiaTheme="minorHAnsi" w:hAnsi="Arial" w:cs="Arial"/>
                <w:sz w:val="22"/>
                <w:szCs w:val="22"/>
                <w:lang w:eastAsia="en-US"/>
              </w:rPr>
              <w:t xml:space="preserve"> of Estates</w:t>
            </w:r>
            <w:r w:rsidRPr="00763942">
              <w:rPr>
                <w:rFonts w:ascii="Arial" w:eastAsiaTheme="minorHAnsi" w:hAnsi="Arial" w:cs="Arial"/>
                <w:sz w:val="22"/>
                <w:szCs w:val="22"/>
                <w:lang w:eastAsia="en-US"/>
              </w:rPr>
              <w:t xml:space="preserve"> with the implementation of the </w:t>
            </w:r>
            <w:r w:rsidR="00F20634">
              <w:rPr>
                <w:rFonts w:ascii="Arial" w:eastAsiaTheme="minorHAnsi" w:hAnsi="Arial" w:cs="Arial"/>
                <w:sz w:val="22"/>
                <w:szCs w:val="22"/>
                <w:lang w:eastAsia="en-US"/>
              </w:rPr>
              <w:t>Capital Investment Group (CIG) workflows</w:t>
            </w:r>
            <w:r w:rsidRPr="00763942">
              <w:rPr>
                <w:rFonts w:ascii="Arial" w:eastAsiaTheme="minorHAnsi" w:hAnsi="Arial" w:cs="Arial"/>
                <w:sz w:val="22"/>
                <w:szCs w:val="22"/>
                <w:lang w:eastAsia="en-US"/>
              </w:rPr>
              <w:t xml:space="preserve"> and ensure that </w:t>
            </w:r>
            <w:r w:rsidR="00F20634">
              <w:rPr>
                <w:rFonts w:ascii="Arial" w:eastAsiaTheme="minorHAnsi" w:hAnsi="Arial" w:cs="Arial"/>
                <w:sz w:val="22"/>
                <w:szCs w:val="22"/>
                <w:lang w:eastAsia="en-US"/>
              </w:rPr>
              <w:t xml:space="preserve">projects </w:t>
            </w:r>
            <w:r w:rsidRPr="00763942">
              <w:rPr>
                <w:rFonts w:ascii="Arial" w:eastAsiaTheme="minorHAnsi" w:hAnsi="Arial" w:cs="Arial"/>
                <w:sz w:val="22"/>
                <w:szCs w:val="22"/>
                <w:lang w:eastAsia="en-US"/>
              </w:rPr>
              <w:t>are planned to cause minimum disruption to patient services.</w:t>
            </w:r>
          </w:p>
          <w:p w:rsidR="00412078" w:rsidRDefault="008A254F" w:rsidP="008A254F">
            <w:pPr>
              <w:numPr>
                <w:ilvl w:val="0"/>
                <w:numId w:val="12"/>
              </w:numPr>
              <w:spacing w:after="200" w:line="276" w:lineRule="auto"/>
              <w:jc w:val="both"/>
              <w:rPr>
                <w:rFonts w:ascii="Arial" w:eastAsiaTheme="minorHAnsi" w:hAnsi="Arial" w:cs="Arial"/>
                <w:sz w:val="22"/>
                <w:szCs w:val="22"/>
                <w:lang w:eastAsia="en-US"/>
              </w:rPr>
            </w:pPr>
            <w:r w:rsidRPr="00763942">
              <w:rPr>
                <w:rFonts w:ascii="Arial" w:eastAsiaTheme="minorHAnsi" w:hAnsi="Arial" w:cs="Arial"/>
                <w:sz w:val="22"/>
                <w:szCs w:val="22"/>
                <w:lang w:eastAsia="en-US"/>
              </w:rPr>
              <w:t xml:space="preserve">To </w:t>
            </w:r>
            <w:r w:rsidR="00F20634">
              <w:rPr>
                <w:rFonts w:ascii="Arial" w:eastAsiaTheme="minorHAnsi" w:hAnsi="Arial" w:cs="Arial"/>
                <w:sz w:val="22"/>
                <w:szCs w:val="22"/>
                <w:lang w:eastAsia="en-US"/>
              </w:rPr>
              <w:t xml:space="preserve">deliver the </w:t>
            </w:r>
            <w:r w:rsidR="00412078">
              <w:rPr>
                <w:rFonts w:ascii="Arial" w:eastAsiaTheme="minorHAnsi" w:hAnsi="Arial" w:cs="Arial"/>
                <w:sz w:val="22"/>
                <w:szCs w:val="22"/>
                <w:lang w:eastAsia="en-US"/>
              </w:rPr>
              <w:t>recurring y</w:t>
            </w:r>
            <w:r w:rsidR="00F20634">
              <w:rPr>
                <w:rFonts w:ascii="Arial" w:eastAsiaTheme="minorHAnsi" w:hAnsi="Arial" w:cs="Arial"/>
                <w:sz w:val="22"/>
                <w:szCs w:val="22"/>
                <w:lang w:eastAsia="en-US"/>
              </w:rPr>
              <w:t>early funding streams f</w:t>
            </w:r>
            <w:r w:rsidR="00412078">
              <w:rPr>
                <w:rFonts w:ascii="Arial" w:eastAsiaTheme="minorHAnsi" w:hAnsi="Arial" w:cs="Arial"/>
                <w:sz w:val="22"/>
                <w:szCs w:val="22"/>
                <w:lang w:eastAsia="en-US"/>
              </w:rPr>
              <w:t>or</w:t>
            </w:r>
            <w:r w:rsidR="00F20634">
              <w:rPr>
                <w:rFonts w:ascii="Arial" w:eastAsiaTheme="minorHAnsi" w:hAnsi="Arial" w:cs="Arial"/>
                <w:sz w:val="22"/>
                <w:szCs w:val="22"/>
                <w:lang w:eastAsia="en-US"/>
              </w:rPr>
              <w:t xml:space="preserve"> </w:t>
            </w:r>
            <w:r w:rsidR="00412078">
              <w:rPr>
                <w:rFonts w:ascii="Arial" w:eastAsiaTheme="minorHAnsi" w:hAnsi="Arial" w:cs="Arial"/>
                <w:sz w:val="22"/>
                <w:szCs w:val="22"/>
                <w:lang w:eastAsia="en-US"/>
              </w:rPr>
              <w:t>workflows as part of the Central Estates Group (CEG)</w:t>
            </w:r>
          </w:p>
          <w:p w:rsidR="008A254F" w:rsidRPr="00763942" w:rsidRDefault="00412078" w:rsidP="008A254F">
            <w:pPr>
              <w:numPr>
                <w:ilvl w:val="0"/>
                <w:numId w:val="12"/>
              </w:numPr>
              <w:spacing w:after="200" w:line="276" w:lineRule="auto"/>
              <w:jc w:val="both"/>
              <w:rPr>
                <w:rFonts w:ascii="Arial" w:eastAsiaTheme="minorHAnsi" w:hAnsi="Arial" w:cs="Arial"/>
                <w:sz w:val="22"/>
                <w:szCs w:val="22"/>
                <w:lang w:eastAsia="en-US"/>
              </w:rPr>
            </w:pPr>
            <w:r>
              <w:rPr>
                <w:rFonts w:ascii="Arial" w:eastAsiaTheme="minorHAnsi" w:hAnsi="Arial" w:cs="Arial"/>
                <w:sz w:val="22"/>
                <w:szCs w:val="22"/>
                <w:lang w:eastAsia="en-US"/>
              </w:rPr>
              <w:t>To d</w:t>
            </w:r>
            <w:r w:rsidR="008A254F" w:rsidRPr="00763942">
              <w:rPr>
                <w:rFonts w:ascii="Arial" w:eastAsiaTheme="minorHAnsi" w:hAnsi="Arial" w:cs="Arial"/>
                <w:sz w:val="22"/>
                <w:szCs w:val="22"/>
                <w:lang w:eastAsia="en-US"/>
              </w:rPr>
              <w:t>eliver services in line with the current statutory requirements, relevant professional guidance and good practice.</w:t>
            </w:r>
          </w:p>
          <w:p w:rsidR="008A254F" w:rsidRDefault="008A254F" w:rsidP="008A254F">
            <w:pPr>
              <w:numPr>
                <w:ilvl w:val="0"/>
                <w:numId w:val="12"/>
              </w:numPr>
              <w:spacing w:after="200" w:line="276" w:lineRule="auto"/>
              <w:jc w:val="both"/>
              <w:rPr>
                <w:rFonts w:ascii="Arial" w:eastAsiaTheme="minorHAnsi" w:hAnsi="Arial" w:cs="Arial"/>
                <w:sz w:val="22"/>
                <w:szCs w:val="22"/>
                <w:lang w:eastAsia="en-US"/>
              </w:rPr>
            </w:pPr>
            <w:r w:rsidRPr="00763942">
              <w:rPr>
                <w:rFonts w:ascii="Arial" w:eastAsiaTheme="minorHAnsi" w:hAnsi="Arial" w:cs="Arial"/>
                <w:sz w:val="22"/>
                <w:szCs w:val="22"/>
                <w:lang w:eastAsia="en-US"/>
              </w:rPr>
              <w:t xml:space="preserve">To manage and support the development of the project brief with the end users, and to ensure sign-off within budget allocation through close liaison and interfacing with clinicians ensuring that all projects achieve technical compliance against </w:t>
            </w:r>
            <w:r w:rsidR="00412078">
              <w:rPr>
                <w:rFonts w:ascii="Arial" w:eastAsiaTheme="minorHAnsi" w:hAnsi="Arial" w:cs="Arial"/>
                <w:sz w:val="22"/>
                <w:szCs w:val="22"/>
                <w:lang w:eastAsia="en-US"/>
              </w:rPr>
              <w:t xml:space="preserve">the relevant required standards and </w:t>
            </w:r>
            <w:r w:rsidRPr="00763942">
              <w:rPr>
                <w:rFonts w:ascii="Arial" w:eastAsiaTheme="minorHAnsi" w:hAnsi="Arial" w:cs="Arial"/>
                <w:sz w:val="22"/>
                <w:szCs w:val="22"/>
                <w:lang w:eastAsia="en-US"/>
              </w:rPr>
              <w:t>clinical requirements.</w:t>
            </w:r>
          </w:p>
          <w:p w:rsidR="00412078" w:rsidRPr="00763942" w:rsidRDefault="00412078" w:rsidP="00412078">
            <w:pPr>
              <w:spacing w:after="200" w:line="276" w:lineRule="auto"/>
              <w:jc w:val="both"/>
              <w:rPr>
                <w:rFonts w:ascii="Arial" w:eastAsiaTheme="minorHAnsi" w:hAnsi="Arial" w:cs="Arial"/>
                <w:sz w:val="22"/>
                <w:szCs w:val="22"/>
                <w:lang w:eastAsia="en-US"/>
              </w:rPr>
            </w:pPr>
          </w:p>
          <w:p w:rsidR="008A254F" w:rsidRPr="00763942" w:rsidRDefault="008A254F" w:rsidP="008A254F">
            <w:pPr>
              <w:ind w:left="720"/>
              <w:jc w:val="both"/>
              <w:rPr>
                <w:rFonts w:ascii="Arial" w:eastAsiaTheme="minorHAnsi" w:hAnsi="Arial" w:cs="Arial"/>
                <w:sz w:val="22"/>
                <w:szCs w:val="22"/>
                <w:lang w:eastAsia="en-US"/>
              </w:rPr>
            </w:pPr>
          </w:p>
          <w:p w:rsidR="008A254F" w:rsidRPr="00763942" w:rsidRDefault="008A254F" w:rsidP="008A254F">
            <w:pPr>
              <w:spacing w:after="200" w:line="276" w:lineRule="auto"/>
              <w:jc w:val="both"/>
              <w:rPr>
                <w:rFonts w:ascii="Arial" w:eastAsiaTheme="minorHAnsi" w:hAnsi="Arial" w:cs="Arial"/>
                <w:b/>
                <w:sz w:val="22"/>
                <w:szCs w:val="22"/>
                <w:lang w:eastAsia="en-US"/>
              </w:rPr>
            </w:pPr>
            <w:r w:rsidRPr="00763942">
              <w:rPr>
                <w:rFonts w:ascii="Arial" w:eastAsiaTheme="minorHAnsi" w:hAnsi="Arial" w:cs="Arial"/>
                <w:b/>
                <w:sz w:val="22"/>
                <w:szCs w:val="22"/>
                <w:lang w:eastAsia="en-US"/>
              </w:rPr>
              <w:lastRenderedPageBreak/>
              <w:t>Project Management</w:t>
            </w:r>
          </w:p>
          <w:p w:rsidR="008A254F" w:rsidRPr="008A254F" w:rsidRDefault="008A254F" w:rsidP="008A254F">
            <w:pPr>
              <w:numPr>
                <w:ilvl w:val="0"/>
                <w:numId w:val="12"/>
              </w:numPr>
              <w:spacing w:after="200" w:line="276" w:lineRule="auto"/>
              <w:jc w:val="both"/>
              <w:rPr>
                <w:rFonts w:ascii="Arial" w:eastAsiaTheme="minorHAnsi" w:hAnsi="Arial" w:cs="Arial"/>
                <w:sz w:val="22"/>
                <w:szCs w:val="22"/>
                <w:lang w:eastAsia="en-US"/>
              </w:rPr>
            </w:pPr>
            <w:r w:rsidRPr="008A254F">
              <w:rPr>
                <w:rFonts w:ascii="Arial" w:eastAsiaTheme="minorHAnsi" w:hAnsi="Arial" w:cs="Arial"/>
                <w:sz w:val="22"/>
                <w:szCs w:val="22"/>
                <w:lang w:eastAsia="en-US"/>
              </w:rPr>
              <w:t xml:space="preserve">Manage project teams (including user groups) and consultants, develop/procure and build in standardised building elements, plant, equipment and components with proven acceptable performance, without loss in flexibility in design and utilisation of space. </w:t>
            </w:r>
          </w:p>
          <w:p w:rsidR="008A254F" w:rsidRPr="008A254F" w:rsidRDefault="008A254F" w:rsidP="008A254F">
            <w:pPr>
              <w:numPr>
                <w:ilvl w:val="0"/>
                <w:numId w:val="12"/>
              </w:numPr>
              <w:spacing w:after="200" w:line="276" w:lineRule="auto"/>
              <w:jc w:val="both"/>
              <w:rPr>
                <w:rFonts w:ascii="Arial" w:eastAsiaTheme="minorHAnsi" w:hAnsi="Arial" w:cs="Arial"/>
                <w:sz w:val="22"/>
                <w:szCs w:val="22"/>
                <w:lang w:eastAsia="en-US"/>
              </w:rPr>
            </w:pPr>
            <w:r w:rsidRPr="008A254F">
              <w:rPr>
                <w:rFonts w:ascii="Arial" w:eastAsiaTheme="minorHAnsi" w:hAnsi="Arial" w:cs="Arial"/>
                <w:sz w:val="22"/>
                <w:szCs w:val="22"/>
                <w:lang w:eastAsia="en-US"/>
              </w:rPr>
              <w:t>To deliver excellent communications with all internal and external stakeholders, throughout the project lifetime.</w:t>
            </w:r>
          </w:p>
          <w:p w:rsidR="008A254F" w:rsidRPr="005B7403" w:rsidRDefault="008A254F" w:rsidP="005B7403">
            <w:pPr>
              <w:numPr>
                <w:ilvl w:val="0"/>
                <w:numId w:val="12"/>
              </w:numPr>
              <w:spacing w:after="200" w:line="276" w:lineRule="auto"/>
              <w:jc w:val="both"/>
              <w:rPr>
                <w:rFonts w:ascii="Arial" w:eastAsiaTheme="minorHAnsi" w:hAnsi="Arial" w:cs="Arial"/>
                <w:sz w:val="22"/>
                <w:szCs w:val="22"/>
                <w:lang w:eastAsia="en-US"/>
              </w:rPr>
            </w:pPr>
            <w:r w:rsidRPr="008A254F">
              <w:rPr>
                <w:rFonts w:ascii="Arial" w:eastAsiaTheme="minorHAnsi" w:hAnsi="Arial" w:cs="Arial"/>
                <w:sz w:val="22"/>
                <w:szCs w:val="22"/>
                <w:lang w:eastAsia="en-US"/>
              </w:rPr>
              <w:t xml:space="preserve">To manage the design, development and construction process to ensure compliance with industry and </w:t>
            </w:r>
            <w:r w:rsidR="00673998">
              <w:rPr>
                <w:rFonts w:ascii="Arial" w:eastAsiaTheme="minorHAnsi" w:hAnsi="Arial" w:cs="Arial"/>
                <w:sz w:val="22"/>
                <w:szCs w:val="22"/>
                <w:lang w:eastAsia="en-US"/>
              </w:rPr>
              <w:t>2gether Support Solutions</w:t>
            </w:r>
            <w:r w:rsidRPr="008A254F">
              <w:rPr>
                <w:rFonts w:ascii="Arial" w:eastAsiaTheme="minorHAnsi" w:hAnsi="Arial" w:cs="Arial"/>
                <w:sz w:val="22"/>
                <w:szCs w:val="22"/>
                <w:lang w:eastAsia="en-US"/>
              </w:rPr>
              <w:t xml:space="preserve"> good practice, quality assurance,</w:t>
            </w:r>
            <w:r w:rsidR="005B7403">
              <w:rPr>
                <w:rFonts w:ascii="Arial" w:eastAsiaTheme="minorHAnsi" w:hAnsi="Arial" w:cs="Arial"/>
                <w:sz w:val="22"/>
                <w:szCs w:val="22"/>
                <w:lang w:eastAsia="en-US"/>
              </w:rPr>
              <w:t xml:space="preserve"> site standards,</w:t>
            </w:r>
            <w:r w:rsidRPr="008A254F">
              <w:rPr>
                <w:rFonts w:ascii="Arial" w:eastAsiaTheme="minorHAnsi" w:hAnsi="Arial" w:cs="Arial"/>
                <w:sz w:val="22"/>
                <w:szCs w:val="22"/>
                <w:lang w:eastAsia="en-US"/>
              </w:rPr>
              <w:t xml:space="preserve"> cost c</w:t>
            </w:r>
            <w:r w:rsidR="005B7403">
              <w:rPr>
                <w:rFonts w:ascii="Arial" w:eastAsiaTheme="minorHAnsi" w:hAnsi="Arial" w:cs="Arial"/>
                <w:sz w:val="22"/>
                <w:szCs w:val="22"/>
                <w:lang w:eastAsia="en-US"/>
              </w:rPr>
              <w:t>ontrol, programme management and</w:t>
            </w:r>
            <w:r w:rsidRPr="005B7403">
              <w:rPr>
                <w:rFonts w:ascii="Arial" w:eastAsiaTheme="minorHAnsi" w:hAnsi="Arial" w:cs="Arial"/>
                <w:sz w:val="22"/>
                <w:szCs w:val="22"/>
                <w:lang w:eastAsia="en-US"/>
              </w:rPr>
              <w:t xml:space="preserve"> </w:t>
            </w:r>
            <w:r w:rsidR="00412078">
              <w:rPr>
                <w:rFonts w:ascii="Arial" w:eastAsiaTheme="minorHAnsi" w:hAnsi="Arial" w:cs="Arial"/>
                <w:sz w:val="22"/>
                <w:szCs w:val="22"/>
                <w:lang w:eastAsia="en-US"/>
              </w:rPr>
              <w:t xml:space="preserve">to </w:t>
            </w:r>
            <w:r w:rsidRPr="005B7403">
              <w:rPr>
                <w:rFonts w:ascii="Arial" w:eastAsiaTheme="minorHAnsi" w:hAnsi="Arial" w:cs="Arial"/>
                <w:sz w:val="22"/>
                <w:szCs w:val="22"/>
                <w:lang w:eastAsia="en-US"/>
              </w:rPr>
              <w:t xml:space="preserve">co-ordinate and maintain up to date project files for all schemes </w:t>
            </w:r>
            <w:r w:rsidR="00412078">
              <w:rPr>
                <w:rFonts w:ascii="Arial" w:eastAsiaTheme="minorHAnsi" w:hAnsi="Arial" w:cs="Arial"/>
                <w:sz w:val="22"/>
                <w:szCs w:val="22"/>
                <w:lang w:eastAsia="en-US"/>
              </w:rPr>
              <w:t xml:space="preserve">and </w:t>
            </w:r>
            <w:r w:rsidRPr="005B7403">
              <w:rPr>
                <w:rFonts w:ascii="Arial" w:eastAsiaTheme="minorHAnsi" w:hAnsi="Arial" w:cs="Arial"/>
                <w:sz w:val="22"/>
                <w:szCs w:val="22"/>
                <w:lang w:eastAsia="en-US"/>
              </w:rPr>
              <w:t>audit purposes.</w:t>
            </w:r>
            <w:r w:rsidR="005B7403" w:rsidRPr="005B7403">
              <w:rPr>
                <w:rFonts w:ascii="Arial" w:eastAsiaTheme="minorHAnsi" w:hAnsi="Arial" w:cs="Arial"/>
                <w:sz w:val="22"/>
                <w:szCs w:val="22"/>
                <w:lang w:eastAsia="en-US"/>
              </w:rPr>
              <w:t xml:space="preserve"> </w:t>
            </w:r>
          </w:p>
          <w:p w:rsidR="008A254F" w:rsidRPr="008A254F" w:rsidRDefault="008A254F" w:rsidP="008A254F">
            <w:pPr>
              <w:numPr>
                <w:ilvl w:val="0"/>
                <w:numId w:val="12"/>
              </w:numPr>
              <w:spacing w:after="200" w:line="276" w:lineRule="auto"/>
              <w:jc w:val="both"/>
              <w:rPr>
                <w:rFonts w:ascii="Arial" w:eastAsiaTheme="minorHAnsi" w:hAnsi="Arial" w:cs="Arial"/>
                <w:sz w:val="22"/>
                <w:szCs w:val="22"/>
                <w:lang w:eastAsia="en-US"/>
              </w:rPr>
            </w:pPr>
            <w:r w:rsidRPr="008A254F">
              <w:rPr>
                <w:rFonts w:ascii="Arial" w:eastAsiaTheme="minorHAnsi" w:hAnsi="Arial" w:cs="Arial"/>
                <w:sz w:val="22"/>
                <w:szCs w:val="22"/>
                <w:lang w:eastAsia="en-US"/>
              </w:rPr>
              <w:t xml:space="preserve">To be responsible for maintaining accurate, timely and comprehensive records, both manually and electronically, ensuring at all times the safety and confidentiality of information and to undertake all their work in accordance with </w:t>
            </w:r>
            <w:r w:rsidR="00673998">
              <w:rPr>
                <w:rFonts w:ascii="Arial" w:eastAsiaTheme="minorHAnsi" w:hAnsi="Arial" w:cs="Arial"/>
                <w:sz w:val="22"/>
                <w:szCs w:val="22"/>
                <w:lang w:eastAsia="en-US"/>
              </w:rPr>
              <w:t>2gether Support Solutions</w:t>
            </w:r>
            <w:r w:rsidRPr="008A254F">
              <w:rPr>
                <w:rFonts w:ascii="Arial" w:eastAsiaTheme="minorHAnsi" w:hAnsi="Arial" w:cs="Arial"/>
                <w:sz w:val="22"/>
                <w:szCs w:val="22"/>
                <w:lang w:eastAsia="en-US"/>
              </w:rPr>
              <w:t xml:space="preserve"> policies and procedures and statutory requirements.</w:t>
            </w:r>
          </w:p>
          <w:p w:rsidR="008A254F" w:rsidRPr="00180DF8" w:rsidRDefault="008A254F" w:rsidP="00180DF8">
            <w:pPr>
              <w:numPr>
                <w:ilvl w:val="0"/>
                <w:numId w:val="12"/>
              </w:numPr>
              <w:spacing w:after="200" w:line="276" w:lineRule="auto"/>
              <w:jc w:val="both"/>
              <w:rPr>
                <w:rFonts w:ascii="Arial" w:eastAsiaTheme="minorHAnsi" w:hAnsi="Arial" w:cs="Arial"/>
                <w:sz w:val="22"/>
                <w:szCs w:val="22"/>
                <w:lang w:eastAsia="en-US"/>
              </w:rPr>
            </w:pPr>
            <w:r w:rsidRPr="008A254F">
              <w:rPr>
                <w:rFonts w:ascii="Arial" w:eastAsiaTheme="minorHAnsi" w:hAnsi="Arial" w:cs="Arial"/>
                <w:sz w:val="22"/>
                <w:szCs w:val="22"/>
                <w:lang w:eastAsia="en-US"/>
              </w:rPr>
              <w:t xml:space="preserve">To assist in the preparation of </w:t>
            </w:r>
            <w:r w:rsidR="00180DF8">
              <w:rPr>
                <w:rFonts w:ascii="Arial" w:eastAsiaTheme="minorHAnsi" w:hAnsi="Arial" w:cs="Arial"/>
                <w:sz w:val="22"/>
                <w:szCs w:val="22"/>
                <w:lang w:eastAsia="en-US"/>
              </w:rPr>
              <w:t>feasibility studies/</w:t>
            </w:r>
            <w:r w:rsidRPr="008A254F">
              <w:rPr>
                <w:rFonts w:ascii="Arial" w:eastAsiaTheme="minorHAnsi" w:hAnsi="Arial" w:cs="Arial"/>
                <w:sz w:val="22"/>
                <w:szCs w:val="22"/>
                <w:lang w:eastAsia="en-US"/>
              </w:rPr>
              <w:t xml:space="preserve">business cases for </w:t>
            </w:r>
            <w:r w:rsidR="00412078">
              <w:rPr>
                <w:rFonts w:ascii="Arial" w:eastAsiaTheme="minorHAnsi" w:hAnsi="Arial" w:cs="Arial"/>
                <w:sz w:val="22"/>
                <w:szCs w:val="22"/>
                <w:lang w:eastAsia="en-US"/>
              </w:rPr>
              <w:t>various</w:t>
            </w:r>
            <w:r w:rsidRPr="008A254F">
              <w:rPr>
                <w:rFonts w:ascii="Arial" w:eastAsiaTheme="minorHAnsi" w:hAnsi="Arial" w:cs="Arial"/>
                <w:sz w:val="22"/>
                <w:szCs w:val="22"/>
                <w:lang w:eastAsia="en-US"/>
              </w:rPr>
              <w:t xml:space="preserve"> schemes.</w:t>
            </w:r>
          </w:p>
          <w:p w:rsidR="00412078" w:rsidRDefault="008A254F" w:rsidP="008A254F">
            <w:pPr>
              <w:numPr>
                <w:ilvl w:val="0"/>
                <w:numId w:val="12"/>
              </w:numPr>
              <w:spacing w:after="200" w:line="276" w:lineRule="auto"/>
              <w:jc w:val="both"/>
              <w:rPr>
                <w:rFonts w:ascii="Arial" w:eastAsiaTheme="minorHAnsi" w:hAnsi="Arial" w:cs="Arial"/>
                <w:sz w:val="22"/>
                <w:szCs w:val="22"/>
                <w:lang w:eastAsia="en-US"/>
              </w:rPr>
            </w:pPr>
            <w:r w:rsidRPr="008A254F">
              <w:rPr>
                <w:rFonts w:ascii="Arial" w:eastAsiaTheme="minorHAnsi" w:hAnsi="Arial" w:cs="Arial"/>
                <w:sz w:val="22"/>
                <w:szCs w:val="22"/>
                <w:lang w:eastAsia="en-US"/>
              </w:rPr>
              <w:t>Include all relevant colleagues at pre and post implementation meetings</w:t>
            </w:r>
            <w:r w:rsidR="00412078">
              <w:rPr>
                <w:rFonts w:ascii="Arial" w:eastAsiaTheme="minorHAnsi" w:hAnsi="Arial" w:cs="Arial"/>
                <w:sz w:val="22"/>
                <w:szCs w:val="22"/>
                <w:lang w:eastAsia="en-US"/>
              </w:rPr>
              <w:t>.</w:t>
            </w:r>
          </w:p>
          <w:p w:rsidR="008A254F" w:rsidRPr="008A254F" w:rsidRDefault="00412078" w:rsidP="008A254F">
            <w:pPr>
              <w:numPr>
                <w:ilvl w:val="0"/>
                <w:numId w:val="12"/>
              </w:numPr>
              <w:spacing w:after="200" w:line="276" w:lineRule="auto"/>
              <w:jc w:val="both"/>
              <w:rPr>
                <w:rFonts w:ascii="Arial" w:eastAsiaTheme="minorHAnsi" w:hAnsi="Arial" w:cs="Arial"/>
                <w:sz w:val="22"/>
                <w:szCs w:val="22"/>
                <w:lang w:eastAsia="en-US"/>
              </w:rPr>
            </w:pPr>
            <w:r>
              <w:rPr>
                <w:rFonts w:ascii="Arial" w:eastAsiaTheme="minorHAnsi" w:hAnsi="Arial" w:cs="Arial"/>
                <w:sz w:val="22"/>
                <w:szCs w:val="22"/>
                <w:lang w:eastAsia="en-US"/>
              </w:rPr>
              <w:t>To d</w:t>
            </w:r>
            <w:r w:rsidR="005B7403">
              <w:rPr>
                <w:rFonts w:ascii="Arial" w:eastAsiaTheme="minorHAnsi" w:hAnsi="Arial" w:cs="Arial"/>
                <w:sz w:val="22"/>
                <w:szCs w:val="22"/>
                <w:lang w:eastAsia="en-US"/>
              </w:rPr>
              <w:t>eliver projects in line with 2gether project procedure</w:t>
            </w:r>
            <w:r>
              <w:rPr>
                <w:rFonts w:ascii="Arial" w:eastAsiaTheme="minorHAnsi" w:hAnsi="Arial" w:cs="Arial"/>
                <w:sz w:val="22"/>
                <w:szCs w:val="22"/>
                <w:lang w:eastAsia="en-US"/>
              </w:rPr>
              <w:t>s</w:t>
            </w:r>
            <w:r w:rsidR="005B7403">
              <w:rPr>
                <w:rFonts w:ascii="Arial" w:eastAsiaTheme="minorHAnsi" w:hAnsi="Arial" w:cs="Arial"/>
                <w:sz w:val="22"/>
                <w:szCs w:val="22"/>
                <w:lang w:eastAsia="en-US"/>
              </w:rPr>
              <w:t>, complete project reviews and evaluations, ensure that all works are on forward works plan</w:t>
            </w:r>
            <w:r>
              <w:rPr>
                <w:rFonts w:ascii="Arial" w:eastAsiaTheme="minorHAnsi" w:hAnsi="Arial" w:cs="Arial"/>
                <w:sz w:val="22"/>
                <w:szCs w:val="22"/>
                <w:lang w:eastAsia="en-US"/>
              </w:rPr>
              <w:t>ners</w:t>
            </w:r>
            <w:r w:rsidR="005B7403">
              <w:rPr>
                <w:rFonts w:ascii="Arial" w:eastAsiaTheme="minorHAnsi" w:hAnsi="Arial" w:cs="Arial"/>
                <w:sz w:val="22"/>
                <w:szCs w:val="22"/>
                <w:lang w:eastAsia="en-US"/>
              </w:rPr>
              <w:t>.</w:t>
            </w:r>
          </w:p>
          <w:p w:rsidR="00412078" w:rsidRDefault="008A254F" w:rsidP="008A254F">
            <w:pPr>
              <w:numPr>
                <w:ilvl w:val="0"/>
                <w:numId w:val="12"/>
              </w:numPr>
              <w:spacing w:after="200" w:line="276" w:lineRule="auto"/>
              <w:jc w:val="both"/>
              <w:rPr>
                <w:rFonts w:ascii="Arial" w:eastAsiaTheme="minorHAnsi" w:hAnsi="Arial" w:cs="Arial"/>
                <w:sz w:val="22"/>
                <w:szCs w:val="22"/>
                <w:lang w:eastAsia="en-US"/>
              </w:rPr>
            </w:pPr>
            <w:r w:rsidRPr="008A254F">
              <w:rPr>
                <w:rFonts w:ascii="Arial" w:eastAsiaTheme="minorHAnsi" w:hAnsi="Arial" w:cs="Arial"/>
                <w:sz w:val="22"/>
                <w:szCs w:val="22"/>
                <w:lang w:eastAsia="en-US"/>
              </w:rPr>
              <w:t xml:space="preserve">Responsible for </w:t>
            </w:r>
            <w:r w:rsidR="00180DF8">
              <w:rPr>
                <w:rFonts w:ascii="Arial" w:eastAsiaTheme="minorHAnsi" w:hAnsi="Arial" w:cs="Arial"/>
                <w:sz w:val="22"/>
                <w:szCs w:val="22"/>
                <w:lang w:eastAsia="en-US"/>
              </w:rPr>
              <w:t>following</w:t>
            </w:r>
            <w:r w:rsidRPr="008A254F">
              <w:rPr>
                <w:rFonts w:ascii="Arial" w:eastAsiaTheme="minorHAnsi" w:hAnsi="Arial" w:cs="Arial"/>
                <w:sz w:val="22"/>
                <w:szCs w:val="22"/>
                <w:lang w:eastAsia="en-US"/>
              </w:rPr>
              <w:t xml:space="preserve"> quality procedures </w:t>
            </w:r>
            <w:r w:rsidR="00412078">
              <w:rPr>
                <w:rFonts w:ascii="Arial" w:eastAsiaTheme="minorHAnsi" w:hAnsi="Arial" w:cs="Arial"/>
                <w:sz w:val="22"/>
                <w:szCs w:val="22"/>
                <w:lang w:eastAsia="en-US"/>
              </w:rPr>
              <w:t>for</w:t>
            </w:r>
            <w:r w:rsidRPr="008A254F">
              <w:rPr>
                <w:rFonts w:ascii="Arial" w:eastAsiaTheme="minorHAnsi" w:hAnsi="Arial" w:cs="Arial"/>
                <w:sz w:val="22"/>
                <w:szCs w:val="22"/>
                <w:lang w:eastAsia="en-US"/>
              </w:rPr>
              <w:t xml:space="preserve"> Planning </w:t>
            </w:r>
            <w:r w:rsidR="00412078">
              <w:rPr>
                <w:rFonts w:ascii="Arial" w:eastAsiaTheme="minorHAnsi" w:hAnsi="Arial" w:cs="Arial"/>
                <w:sz w:val="22"/>
                <w:szCs w:val="22"/>
                <w:lang w:eastAsia="en-US"/>
              </w:rPr>
              <w:t>Applications</w:t>
            </w:r>
            <w:r w:rsidRPr="008A254F">
              <w:rPr>
                <w:rFonts w:ascii="Arial" w:eastAsiaTheme="minorHAnsi" w:hAnsi="Arial" w:cs="Arial"/>
                <w:sz w:val="22"/>
                <w:szCs w:val="22"/>
                <w:lang w:eastAsia="en-US"/>
              </w:rPr>
              <w:t>, Building Regulation Approvals and other statutory requirements relating to building and engineering projects</w:t>
            </w:r>
            <w:r w:rsidR="00412078">
              <w:rPr>
                <w:rFonts w:ascii="Arial" w:eastAsiaTheme="minorHAnsi" w:hAnsi="Arial" w:cs="Arial"/>
                <w:sz w:val="22"/>
                <w:szCs w:val="22"/>
                <w:lang w:eastAsia="en-US"/>
              </w:rPr>
              <w:t>.</w:t>
            </w:r>
          </w:p>
          <w:p w:rsidR="008A254F" w:rsidRPr="008A254F" w:rsidRDefault="00412078" w:rsidP="008A254F">
            <w:pPr>
              <w:numPr>
                <w:ilvl w:val="0"/>
                <w:numId w:val="12"/>
              </w:numPr>
              <w:spacing w:after="200" w:line="276" w:lineRule="auto"/>
              <w:jc w:val="both"/>
              <w:rPr>
                <w:rFonts w:ascii="Arial" w:eastAsiaTheme="minorHAnsi" w:hAnsi="Arial" w:cs="Arial"/>
                <w:sz w:val="22"/>
                <w:szCs w:val="22"/>
                <w:lang w:eastAsia="en-US"/>
              </w:rPr>
            </w:pPr>
            <w:r>
              <w:rPr>
                <w:rFonts w:ascii="Arial" w:eastAsiaTheme="minorHAnsi" w:hAnsi="Arial" w:cs="Arial"/>
                <w:sz w:val="22"/>
                <w:szCs w:val="22"/>
                <w:lang w:eastAsia="en-US"/>
              </w:rPr>
              <w:lastRenderedPageBreak/>
              <w:t>To</w:t>
            </w:r>
            <w:r w:rsidR="008A254F" w:rsidRPr="008A254F">
              <w:rPr>
                <w:rFonts w:ascii="Arial" w:eastAsiaTheme="minorHAnsi" w:hAnsi="Arial" w:cs="Arial"/>
                <w:sz w:val="22"/>
                <w:szCs w:val="22"/>
                <w:lang w:eastAsia="en-US"/>
              </w:rPr>
              <w:t xml:space="preserve"> ensure compliance with Construction</w:t>
            </w:r>
            <w:r>
              <w:rPr>
                <w:rFonts w:ascii="Arial" w:eastAsiaTheme="minorHAnsi" w:hAnsi="Arial" w:cs="Arial"/>
                <w:sz w:val="22"/>
                <w:szCs w:val="22"/>
                <w:lang w:eastAsia="en-US"/>
              </w:rPr>
              <w:t xml:space="preserve"> </w:t>
            </w:r>
            <w:r w:rsidR="008A254F" w:rsidRPr="008A254F">
              <w:rPr>
                <w:rFonts w:ascii="Arial" w:eastAsiaTheme="minorHAnsi" w:hAnsi="Arial" w:cs="Arial"/>
                <w:sz w:val="22"/>
                <w:szCs w:val="22"/>
                <w:lang w:eastAsia="en-US"/>
              </w:rPr>
              <w:t>Design and Management</w:t>
            </w:r>
            <w:r>
              <w:rPr>
                <w:rFonts w:ascii="Arial" w:eastAsiaTheme="minorHAnsi" w:hAnsi="Arial" w:cs="Arial"/>
                <w:sz w:val="22"/>
                <w:szCs w:val="22"/>
                <w:lang w:eastAsia="en-US"/>
              </w:rPr>
              <w:t xml:space="preserve"> (CDM</w:t>
            </w:r>
            <w:r w:rsidR="008A254F" w:rsidRPr="008A254F">
              <w:rPr>
                <w:rFonts w:ascii="Arial" w:eastAsiaTheme="minorHAnsi" w:hAnsi="Arial" w:cs="Arial"/>
                <w:sz w:val="22"/>
                <w:szCs w:val="22"/>
                <w:lang w:eastAsia="en-US"/>
              </w:rPr>
              <w:t>) Regulations and BREEAM in relation to new build schemes.</w:t>
            </w:r>
          </w:p>
          <w:p w:rsidR="008A254F" w:rsidRPr="008A254F" w:rsidRDefault="008A254F" w:rsidP="008A254F">
            <w:pPr>
              <w:numPr>
                <w:ilvl w:val="0"/>
                <w:numId w:val="12"/>
              </w:numPr>
              <w:spacing w:after="200" w:line="276" w:lineRule="auto"/>
              <w:jc w:val="both"/>
              <w:rPr>
                <w:rFonts w:ascii="Arial" w:eastAsiaTheme="minorHAnsi" w:hAnsi="Arial" w:cs="Arial"/>
                <w:sz w:val="22"/>
                <w:szCs w:val="22"/>
                <w:lang w:eastAsia="en-US"/>
              </w:rPr>
            </w:pPr>
            <w:r w:rsidRPr="008A254F">
              <w:rPr>
                <w:rFonts w:ascii="Arial" w:eastAsiaTheme="minorHAnsi" w:hAnsi="Arial" w:cs="Arial"/>
                <w:sz w:val="22"/>
                <w:szCs w:val="22"/>
                <w:lang w:eastAsia="en-US"/>
              </w:rPr>
              <w:t>Manage external consultants (architects, structural engineers, quantity surveyors, mechanical and electrical engineers) engaged on projects and to ensure delivery</w:t>
            </w:r>
            <w:r w:rsidR="00C40381">
              <w:rPr>
                <w:rFonts w:ascii="Arial" w:eastAsiaTheme="minorHAnsi" w:hAnsi="Arial" w:cs="Arial"/>
                <w:sz w:val="22"/>
                <w:szCs w:val="22"/>
                <w:lang w:eastAsia="en-US"/>
              </w:rPr>
              <w:t xml:space="preserve"> and</w:t>
            </w:r>
            <w:r w:rsidRPr="008A254F">
              <w:rPr>
                <w:rFonts w:ascii="Arial" w:eastAsiaTheme="minorHAnsi" w:hAnsi="Arial" w:cs="Arial"/>
                <w:sz w:val="22"/>
                <w:szCs w:val="22"/>
                <w:lang w:eastAsia="en-US"/>
              </w:rPr>
              <w:t xml:space="preserve"> budget</w:t>
            </w:r>
            <w:r w:rsidR="00C40381">
              <w:rPr>
                <w:rFonts w:ascii="Arial" w:eastAsiaTheme="minorHAnsi" w:hAnsi="Arial" w:cs="Arial"/>
                <w:sz w:val="22"/>
                <w:szCs w:val="22"/>
                <w:lang w:eastAsia="en-US"/>
              </w:rPr>
              <w:t xml:space="preserve"> requirements are met</w:t>
            </w:r>
            <w:r w:rsidRPr="008A254F">
              <w:rPr>
                <w:rFonts w:ascii="Arial" w:eastAsiaTheme="minorHAnsi" w:hAnsi="Arial" w:cs="Arial"/>
                <w:sz w:val="22"/>
                <w:szCs w:val="22"/>
                <w:lang w:eastAsia="en-US"/>
              </w:rPr>
              <w:t>.</w:t>
            </w:r>
          </w:p>
          <w:p w:rsidR="008A254F" w:rsidRPr="008A254F" w:rsidRDefault="008A254F" w:rsidP="008A254F">
            <w:pPr>
              <w:numPr>
                <w:ilvl w:val="0"/>
                <w:numId w:val="12"/>
              </w:numPr>
              <w:spacing w:after="200" w:line="276" w:lineRule="auto"/>
              <w:jc w:val="both"/>
              <w:rPr>
                <w:rFonts w:ascii="Arial" w:eastAsiaTheme="minorHAnsi" w:hAnsi="Arial" w:cs="Arial"/>
                <w:sz w:val="22"/>
                <w:szCs w:val="22"/>
                <w:lang w:eastAsia="en-US"/>
              </w:rPr>
            </w:pPr>
            <w:r w:rsidRPr="008A254F">
              <w:rPr>
                <w:rFonts w:ascii="Arial" w:eastAsiaTheme="minorHAnsi" w:hAnsi="Arial" w:cs="Arial"/>
                <w:sz w:val="22"/>
                <w:szCs w:val="22"/>
                <w:lang w:eastAsia="en-US"/>
              </w:rPr>
              <w:t>Participate in and encourage staff development/technical training programmes and implement HR policies within the department as commensurate with role.</w:t>
            </w:r>
          </w:p>
          <w:p w:rsidR="008A254F" w:rsidRPr="008A254F" w:rsidRDefault="008A254F" w:rsidP="008A254F">
            <w:pPr>
              <w:numPr>
                <w:ilvl w:val="0"/>
                <w:numId w:val="12"/>
              </w:numPr>
              <w:spacing w:after="200" w:line="276" w:lineRule="auto"/>
              <w:jc w:val="both"/>
              <w:rPr>
                <w:rFonts w:ascii="Arial" w:eastAsiaTheme="minorHAnsi" w:hAnsi="Arial" w:cs="Arial"/>
                <w:sz w:val="22"/>
                <w:szCs w:val="22"/>
                <w:lang w:eastAsia="en-US"/>
              </w:rPr>
            </w:pPr>
            <w:r w:rsidRPr="008A254F">
              <w:rPr>
                <w:rFonts w:ascii="Arial" w:eastAsiaTheme="minorHAnsi" w:hAnsi="Arial" w:cs="Arial"/>
                <w:sz w:val="22"/>
                <w:szCs w:val="22"/>
                <w:lang w:eastAsia="en-US"/>
              </w:rPr>
              <w:t>Support energy conservation and other environmental</w:t>
            </w:r>
            <w:r w:rsidR="00673998">
              <w:rPr>
                <w:rFonts w:ascii="Arial" w:eastAsiaTheme="minorHAnsi" w:hAnsi="Arial" w:cs="Arial"/>
                <w:sz w:val="22"/>
                <w:szCs w:val="22"/>
                <w:lang w:eastAsia="en-US"/>
              </w:rPr>
              <w:t xml:space="preserve"> improvements to ensure that</w:t>
            </w:r>
            <w:r w:rsidRPr="008A254F">
              <w:rPr>
                <w:rFonts w:ascii="Arial" w:eastAsiaTheme="minorHAnsi" w:hAnsi="Arial" w:cs="Arial"/>
                <w:sz w:val="22"/>
                <w:szCs w:val="22"/>
                <w:lang w:eastAsia="en-US"/>
              </w:rPr>
              <w:t xml:space="preserve"> </w:t>
            </w:r>
            <w:r w:rsidR="00673998">
              <w:rPr>
                <w:rFonts w:ascii="Arial" w:eastAsiaTheme="minorHAnsi" w:hAnsi="Arial" w:cs="Arial"/>
                <w:sz w:val="22"/>
                <w:szCs w:val="22"/>
                <w:lang w:eastAsia="en-US"/>
              </w:rPr>
              <w:t>2gether Support Solutions</w:t>
            </w:r>
            <w:r w:rsidRPr="008A254F">
              <w:rPr>
                <w:rFonts w:ascii="Arial" w:eastAsiaTheme="minorHAnsi" w:hAnsi="Arial" w:cs="Arial"/>
                <w:sz w:val="22"/>
                <w:szCs w:val="22"/>
                <w:lang w:eastAsia="en-US"/>
              </w:rPr>
              <w:t xml:space="preserve"> achieve government targets.</w:t>
            </w:r>
          </w:p>
          <w:p w:rsidR="008A254F" w:rsidRPr="008A254F" w:rsidRDefault="008A254F" w:rsidP="008A254F">
            <w:pPr>
              <w:numPr>
                <w:ilvl w:val="0"/>
                <w:numId w:val="12"/>
              </w:numPr>
              <w:spacing w:after="200" w:line="276" w:lineRule="auto"/>
              <w:jc w:val="both"/>
              <w:rPr>
                <w:rFonts w:ascii="Arial" w:eastAsiaTheme="minorHAnsi" w:hAnsi="Arial" w:cs="Arial"/>
                <w:sz w:val="22"/>
                <w:szCs w:val="22"/>
                <w:lang w:eastAsia="en-US"/>
              </w:rPr>
            </w:pPr>
            <w:r w:rsidRPr="008A254F">
              <w:rPr>
                <w:rFonts w:ascii="Arial" w:eastAsiaTheme="minorHAnsi" w:hAnsi="Arial" w:cs="Arial"/>
                <w:sz w:val="22"/>
                <w:szCs w:val="22"/>
                <w:lang w:eastAsia="en-US"/>
              </w:rPr>
              <w:t xml:space="preserve">Promote and ensure </w:t>
            </w:r>
            <w:r w:rsidR="00673998">
              <w:rPr>
                <w:rFonts w:ascii="Arial" w:eastAsiaTheme="minorHAnsi" w:hAnsi="Arial" w:cs="Arial"/>
                <w:sz w:val="22"/>
                <w:szCs w:val="22"/>
                <w:lang w:eastAsia="en-US"/>
              </w:rPr>
              <w:t>compliance with</w:t>
            </w:r>
            <w:r w:rsidRPr="008A254F">
              <w:rPr>
                <w:rFonts w:ascii="Arial" w:eastAsiaTheme="minorHAnsi" w:hAnsi="Arial" w:cs="Arial"/>
                <w:sz w:val="22"/>
                <w:szCs w:val="22"/>
                <w:lang w:eastAsia="en-US"/>
              </w:rPr>
              <w:t xml:space="preserve"> </w:t>
            </w:r>
            <w:r w:rsidR="00673998">
              <w:rPr>
                <w:rFonts w:ascii="Arial" w:eastAsiaTheme="minorHAnsi" w:hAnsi="Arial" w:cs="Arial"/>
                <w:sz w:val="22"/>
                <w:szCs w:val="22"/>
                <w:lang w:eastAsia="en-US"/>
              </w:rPr>
              <w:t>2gether Support Solutions</w:t>
            </w:r>
            <w:r w:rsidRPr="008A254F">
              <w:rPr>
                <w:rFonts w:ascii="Arial" w:eastAsiaTheme="minorHAnsi" w:hAnsi="Arial" w:cs="Arial"/>
                <w:sz w:val="22"/>
                <w:szCs w:val="22"/>
                <w:lang w:eastAsia="en-US"/>
              </w:rPr>
              <w:t xml:space="preserve"> risk management policies and procedures.</w:t>
            </w:r>
          </w:p>
          <w:p w:rsidR="008A254F" w:rsidRPr="008A254F" w:rsidRDefault="008A254F" w:rsidP="008A254F">
            <w:pPr>
              <w:numPr>
                <w:ilvl w:val="0"/>
                <w:numId w:val="12"/>
              </w:numPr>
              <w:spacing w:after="200" w:line="276" w:lineRule="auto"/>
              <w:jc w:val="both"/>
              <w:rPr>
                <w:rFonts w:ascii="Arial" w:eastAsiaTheme="minorHAnsi" w:hAnsi="Arial" w:cs="Arial"/>
                <w:sz w:val="22"/>
                <w:szCs w:val="22"/>
                <w:lang w:eastAsia="en-US"/>
              </w:rPr>
            </w:pPr>
            <w:r w:rsidRPr="008A254F">
              <w:rPr>
                <w:rFonts w:ascii="Arial" w:eastAsiaTheme="minorHAnsi" w:hAnsi="Arial" w:cs="Arial"/>
                <w:sz w:val="22"/>
                <w:szCs w:val="22"/>
                <w:lang w:eastAsia="en-US"/>
              </w:rPr>
              <w:t>Maintain the confidentiality of information of patients, staff and other health service business and comply with the requirements of the Data Protection Act 1984.</w:t>
            </w:r>
          </w:p>
          <w:p w:rsidR="008A254F" w:rsidRPr="008A254F" w:rsidRDefault="008A254F" w:rsidP="008A254F">
            <w:pPr>
              <w:numPr>
                <w:ilvl w:val="0"/>
                <w:numId w:val="12"/>
              </w:numPr>
              <w:spacing w:after="200" w:line="276" w:lineRule="auto"/>
              <w:jc w:val="both"/>
              <w:rPr>
                <w:rFonts w:ascii="Arial" w:eastAsiaTheme="minorHAnsi" w:hAnsi="Arial" w:cs="Arial"/>
                <w:sz w:val="22"/>
                <w:szCs w:val="22"/>
                <w:lang w:eastAsia="en-US"/>
              </w:rPr>
            </w:pPr>
            <w:r w:rsidRPr="008A254F">
              <w:rPr>
                <w:rFonts w:ascii="Arial" w:eastAsiaTheme="minorHAnsi" w:hAnsi="Arial" w:cs="Arial"/>
                <w:sz w:val="22"/>
                <w:szCs w:val="22"/>
                <w:lang w:eastAsia="en-US"/>
              </w:rPr>
              <w:t xml:space="preserve">Observe </w:t>
            </w:r>
            <w:r w:rsidR="00D42FD0">
              <w:rPr>
                <w:rFonts w:ascii="Arial" w:eastAsiaTheme="minorHAnsi" w:hAnsi="Arial" w:cs="Arial"/>
                <w:sz w:val="22"/>
                <w:szCs w:val="22"/>
                <w:lang w:eastAsia="en-US"/>
              </w:rPr>
              <w:t xml:space="preserve">all </w:t>
            </w:r>
            <w:r w:rsidRPr="008A254F">
              <w:rPr>
                <w:rFonts w:ascii="Arial" w:eastAsiaTheme="minorHAnsi" w:hAnsi="Arial" w:cs="Arial"/>
                <w:sz w:val="22"/>
                <w:szCs w:val="22"/>
                <w:lang w:eastAsia="en-US"/>
              </w:rPr>
              <w:t>statutory and other relevant requirements.</w:t>
            </w:r>
          </w:p>
          <w:p w:rsidR="00222417" w:rsidRPr="00763942" w:rsidRDefault="008A254F" w:rsidP="00D42FD0">
            <w:pPr>
              <w:numPr>
                <w:ilvl w:val="0"/>
                <w:numId w:val="12"/>
              </w:numPr>
              <w:spacing w:after="200" w:line="276" w:lineRule="auto"/>
              <w:jc w:val="both"/>
              <w:rPr>
                <w:rFonts w:ascii="Arial" w:hAnsi="Arial" w:cs="Arial"/>
                <w:b/>
                <w:sz w:val="22"/>
                <w:szCs w:val="22"/>
              </w:rPr>
            </w:pPr>
            <w:r w:rsidRPr="00D42FD0">
              <w:rPr>
                <w:rFonts w:ascii="Arial" w:eastAsiaTheme="minorHAnsi" w:hAnsi="Arial" w:cs="Arial"/>
                <w:sz w:val="22"/>
                <w:szCs w:val="22"/>
                <w:lang w:eastAsia="en-US"/>
              </w:rPr>
              <w:t xml:space="preserve">Maintain </w:t>
            </w:r>
            <w:r w:rsidR="00D42FD0" w:rsidRPr="00D42FD0">
              <w:rPr>
                <w:rFonts w:ascii="Arial" w:eastAsiaTheme="minorHAnsi" w:hAnsi="Arial" w:cs="Arial"/>
                <w:sz w:val="22"/>
                <w:szCs w:val="22"/>
                <w:lang w:eastAsia="en-US"/>
              </w:rPr>
              <w:t xml:space="preserve">personal and </w:t>
            </w:r>
            <w:r w:rsidRPr="00D42FD0">
              <w:rPr>
                <w:rFonts w:ascii="Arial" w:eastAsiaTheme="minorHAnsi" w:hAnsi="Arial" w:cs="Arial"/>
                <w:sz w:val="22"/>
                <w:szCs w:val="22"/>
                <w:lang w:eastAsia="en-US"/>
              </w:rPr>
              <w:t>professional standards and knowledge of current practices, technology and legislation relating to the construction industry by continuous professional development.</w:t>
            </w:r>
          </w:p>
        </w:tc>
        <w:tc>
          <w:tcPr>
            <w:tcW w:w="4252" w:type="dxa"/>
            <w:shd w:val="clear" w:color="auto" w:fill="auto"/>
          </w:tcPr>
          <w:p w:rsidR="00B07DC2" w:rsidRPr="00F20634" w:rsidRDefault="00B07DC2" w:rsidP="003F0673">
            <w:pPr>
              <w:rPr>
                <w:rFonts w:ascii="Arial" w:hAnsi="Arial" w:cs="Arial"/>
                <w:sz w:val="22"/>
                <w:szCs w:val="22"/>
                <w:u w:val="single"/>
              </w:rPr>
            </w:pPr>
            <w:r w:rsidRPr="00F20634">
              <w:rPr>
                <w:rFonts w:ascii="Arial" w:hAnsi="Arial" w:cs="Arial"/>
                <w:sz w:val="22"/>
                <w:szCs w:val="22"/>
                <w:u w:val="single"/>
              </w:rPr>
              <w:lastRenderedPageBreak/>
              <w:t>Internal:</w:t>
            </w:r>
          </w:p>
          <w:p w:rsidR="00F20634" w:rsidRPr="00F20634" w:rsidRDefault="00F20634" w:rsidP="003F0673">
            <w:pPr>
              <w:rPr>
                <w:rFonts w:ascii="Arial" w:hAnsi="Arial" w:cs="Arial"/>
                <w:sz w:val="22"/>
                <w:szCs w:val="22"/>
                <w:u w:val="single"/>
              </w:rPr>
            </w:pPr>
          </w:p>
          <w:p w:rsidR="008A254F" w:rsidRDefault="004B0A0D" w:rsidP="008A254F">
            <w:pPr>
              <w:tabs>
                <w:tab w:val="left" w:pos="-720"/>
              </w:tabs>
              <w:suppressAutoHyphens/>
              <w:spacing w:after="200" w:line="276" w:lineRule="auto"/>
              <w:rPr>
                <w:rFonts w:ascii="Arial" w:eastAsiaTheme="minorHAnsi" w:hAnsi="Arial" w:cs="Arial"/>
                <w:spacing w:val="-2"/>
                <w:sz w:val="22"/>
                <w:szCs w:val="22"/>
                <w:lang w:eastAsia="en-US"/>
              </w:rPr>
            </w:pPr>
            <w:r>
              <w:rPr>
                <w:rFonts w:ascii="Arial" w:eastAsiaTheme="minorHAnsi" w:hAnsi="Arial" w:cs="Arial"/>
                <w:spacing w:val="-2"/>
                <w:sz w:val="22"/>
                <w:szCs w:val="22"/>
                <w:lang w:eastAsia="en-US"/>
              </w:rPr>
              <w:t xml:space="preserve">Managing </w:t>
            </w:r>
            <w:r w:rsidR="0030250E">
              <w:rPr>
                <w:rFonts w:ascii="Arial" w:eastAsiaTheme="minorHAnsi" w:hAnsi="Arial" w:cs="Arial"/>
                <w:spacing w:val="-2"/>
                <w:sz w:val="22"/>
                <w:szCs w:val="22"/>
                <w:lang w:eastAsia="en-US"/>
              </w:rPr>
              <w:t xml:space="preserve">Director </w:t>
            </w:r>
            <w:r w:rsidR="0030250E" w:rsidRPr="008A254F">
              <w:rPr>
                <w:rFonts w:ascii="Arial" w:eastAsiaTheme="minorHAnsi" w:hAnsi="Arial" w:cs="Arial"/>
                <w:spacing w:val="-2"/>
                <w:sz w:val="22"/>
                <w:szCs w:val="22"/>
                <w:lang w:eastAsia="en-US"/>
              </w:rPr>
              <w:t>and</w:t>
            </w:r>
            <w:r w:rsidR="008A254F" w:rsidRPr="008A254F">
              <w:rPr>
                <w:rFonts w:ascii="Arial" w:eastAsiaTheme="minorHAnsi" w:hAnsi="Arial" w:cs="Arial"/>
                <w:spacing w:val="-2"/>
                <w:sz w:val="22"/>
                <w:szCs w:val="22"/>
                <w:lang w:eastAsia="en-US"/>
              </w:rPr>
              <w:t xml:space="preserve"> members of the Executive Team</w:t>
            </w:r>
          </w:p>
          <w:p w:rsidR="00B07DC2" w:rsidRPr="008A254F" w:rsidRDefault="00B07DC2" w:rsidP="008A254F">
            <w:pPr>
              <w:tabs>
                <w:tab w:val="left" w:pos="-720"/>
              </w:tabs>
              <w:suppressAutoHyphens/>
              <w:spacing w:after="200" w:line="276" w:lineRule="auto"/>
              <w:rPr>
                <w:rFonts w:ascii="Arial" w:eastAsiaTheme="minorHAnsi" w:hAnsi="Arial" w:cs="Arial"/>
                <w:b/>
                <w:spacing w:val="-3"/>
                <w:sz w:val="22"/>
                <w:szCs w:val="22"/>
                <w:lang w:eastAsia="en-US"/>
              </w:rPr>
            </w:pPr>
            <w:r>
              <w:rPr>
                <w:rFonts w:ascii="Arial" w:eastAsiaTheme="minorHAnsi" w:hAnsi="Arial" w:cs="Arial"/>
                <w:spacing w:val="-2"/>
                <w:sz w:val="22"/>
                <w:szCs w:val="22"/>
                <w:lang w:eastAsia="en-US"/>
              </w:rPr>
              <w:t xml:space="preserve">Director of </w:t>
            </w:r>
            <w:r w:rsidR="00E9480A">
              <w:rPr>
                <w:rFonts w:ascii="Arial" w:eastAsiaTheme="minorHAnsi" w:hAnsi="Arial" w:cs="Arial"/>
                <w:spacing w:val="-2"/>
                <w:sz w:val="22"/>
                <w:szCs w:val="22"/>
                <w:lang w:eastAsia="en-US"/>
              </w:rPr>
              <w:t>Estates</w:t>
            </w:r>
          </w:p>
          <w:p w:rsidR="008A254F" w:rsidRPr="008A254F" w:rsidRDefault="0062723F" w:rsidP="008A254F">
            <w:pPr>
              <w:tabs>
                <w:tab w:val="left" w:pos="-720"/>
              </w:tabs>
              <w:suppressAutoHyphens/>
              <w:spacing w:after="200" w:line="276" w:lineRule="auto"/>
              <w:rPr>
                <w:rFonts w:ascii="Arial" w:eastAsiaTheme="minorHAnsi" w:hAnsi="Arial" w:cs="Arial"/>
                <w:b/>
                <w:spacing w:val="-3"/>
                <w:sz w:val="22"/>
                <w:szCs w:val="22"/>
                <w:lang w:eastAsia="en-US"/>
              </w:rPr>
            </w:pPr>
            <w:r>
              <w:rPr>
                <w:rFonts w:ascii="Arial" w:eastAsiaTheme="minorHAnsi" w:hAnsi="Arial" w:cs="Arial"/>
                <w:spacing w:val="-2"/>
                <w:sz w:val="22"/>
                <w:szCs w:val="22"/>
                <w:lang w:eastAsia="en-US"/>
              </w:rPr>
              <w:t xml:space="preserve">Heads of </w:t>
            </w:r>
            <w:r w:rsidR="00E9480A">
              <w:rPr>
                <w:rFonts w:ascii="Arial" w:eastAsiaTheme="minorHAnsi" w:hAnsi="Arial" w:cs="Arial"/>
                <w:spacing w:val="-2"/>
                <w:sz w:val="22"/>
                <w:szCs w:val="22"/>
                <w:lang w:eastAsia="en-US"/>
              </w:rPr>
              <w:t>Estates</w:t>
            </w:r>
          </w:p>
          <w:p w:rsidR="008A254F" w:rsidRPr="008A254F" w:rsidRDefault="008A254F" w:rsidP="008A254F">
            <w:pPr>
              <w:tabs>
                <w:tab w:val="left" w:pos="-720"/>
              </w:tabs>
              <w:suppressAutoHyphens/>
              <w:spacing w:after="200" w:line="276" w:lineRule="auto"/>
              <w:rPr>
                <w:rFonts w:ascii="Arial" w:eastAsiaTheme="minorHAnsi" w:hAnsi="Arial" w:cs="Arial"/>
                <w:b/>
                <w:spacing w:val="-3"/>
                <w:sz w:val="22"/>
                <w:szCs w:val="22"/>
                <w:lang w:eastAsia="en-US"/>
              </w:rPr>
            </w:pPr>
            <w:r w:rsidRPr="008A254F">
              <w:rPr>
                <w:rFonts w:ascii="Arial" w:eastAsiaTheme="minorHAnsi" w:hAnsi="Arial" w:cs="Arial"/>
                <w:spacing w:val="-2"/>
                <w:sz w:val="22"/>
                <w:szCs w:val="22"/>
                <w:lang w:eastAsia="en-US"/>
              </w:rPr>
              <w:t>Procurement</w:t>
            </w:r>
            <w:r w:rsidR="00F20634">
              <w:rPr>
                <w:rFonts w:ascii="Arial" w:eastAsiaTheme="minorHAnsi" w:hAnsi="Arial" w:cs="Arial"/>
                <w:spacing w:val="-2"/>
                <w:sz w:val="22"/>
                <w:szCs w:val="22"/>
                <w:lang w:eastAsia="en-US"/>
              </w:rPr>
              <w:t xml:space="preserve"> Team</w:t>
            </w:r>
          </w:p>
          <w:p w:rsidR="003F0673" w:rsidRPr="00F20634" w:rsidRDefault="003F0673" w:rsidP="003F0673">
            <w:pPr>
              <w:rPr>
                <w:rFonts w:ascii="Arial" w:hAnsi="Arial" w:cs="Arial"/>
                <w:sz w:val="22"/>
                <w:szCs w:val="22"/>
                <w:u w:val="single"/>
              </w:rPr>
            </w:pPr>
            <w:r w:rsidRPr="00F20634">
              <w:rPr>
                <w:rFonts w:ascii="Arial" w:hAnsi="Arial" w:cs="Arial"/>
                <w:sz w:val="22"/>
                <w:szCs w:val="22"/>
                <w:u w:val="single"/>
              </w:rPr>
              <w:t>External</w:t>
            </w:r>
            <w:r w:rsidR="00F20634">
              <w:rPr>
                <w:rFonts w:ascii="Arial" w:hAnsi="Arial" w:cs="Arial"/>
                <w:sz w:val="22"/>
                <w:szCs w:val="22"/>
                <w:u w:val="single"/>
              </w:rPr>
              <w:t>:</w:t>
            </w:r>
          </w:p>
          <w:p w:rsidR="0062723F" w:rsidRDefault="0062723F" w:rsidP="003F0673">
            <w:pPr>
              <w:rPr>
                <w:rFonts w:ascii="Arial" w:hAnsi="Arial" w:cs="Arial"/>
                <w:sz w:val="22"/>
                <w:szCs w:val="22"/>
              </w:rPr>
            </w:pPr>
          </w:p>
          <w:p w:rsidR="0062723F" w:rsidRPr="0062723F" w:rsidRDefault="0062723F" w:rsidP="0062723F">
            <w:pPr>
              <w:tabs>
                <w:tab w:val="left" w:pos="-720"/>
              </w:tabs>
              <w:suppressAutoHyphens/>
              <w:spacing w:after="200" w:line="276" w:lineRule="auto"/>
              <w:rPr>
                <w:rFonts w:ascii="Arial" w:eastAsiaTheme="minorHAnsi" w:hAnsi="Arial" w:cs="Arial"/>
                <w:b/>
                <w:spacing w:val="-3"/>
                <w:sz w:val="22"/>
                <w:szCs w:val="22"/>
                <w:lang w:eastAsia="en-US"/>
              </w:rPr>
            </w:pPr>
            <w:r w:rsidRPr="008A254F">
              <w:rPr>
                <w:rFonts w:ascii="Arial" w:eastAsiaTheme="minorHAnsi" w:hAnsi="Arial" w:cs="Arial"/>
                <w:spacing w:val="-2"/>
                <w:sz w:val="22"/>
                <w:szCs w:val="22"/>
                <w:lang w:eastAsia="en-US"/>
              </w:rPr>
              <w:t>Clinical Directors and medical staff</w:t>
            </w:r>
          </w:p>
          <w:p w:rsidR="008A254F" w:rsidRPr="008A254F" w:rsidRDefault="008A254F" w:rsidP="008A254F">
            <w:pPr>
              <w:tabs>
                <w:tab w:val="left" w:pos="-720"/>
              </w:tabs>
              <w:suppressAutoHyphens/>
              <w:spacing w:after="200" w:line="276" w:lineRule="auto"/>
              <w:rPr>
                <w:rFonts w:ascii="Arial" w:eastAsiaTheme="minorHAnsi" w:hAnsi="Arial" w:cs="Arial"/>
                <w:spacing w:val="-2"/>
                <w:sz w:val="22"/>
                <w:szCs w:val="22"/>
                <w:lang w:eastAsia="en-US"/>
              </w:rPr>
            </w:pPr>
            <w:r w:rsidRPr="008A254F">
              <w:rPr>
                <w:rFonts w:ascii="Arial" w:eastAsiaTheme="minorHAnsi" w:hAnsi="Arial" w:cs="Arial"/>
                <w:spacing w:val="-2"/>
                <w:sz w:val="22"/>
                <w:szCs w:val="22"/>
                <w:lang w:eastAsia="en-US"/>
              </w:rPr>
              <w:t>NHS Executive as appropriate</w:t>
            </w:r>
          </w:p>
          <w:p w:rsidR="008A254F" w:rsidRPr="008A254F" w:rsidRDefault="008A254F" w:rsidP="008A254F">
            <w:pPr>
              <w:tabs>
                <w:tab w:val="left" w:pos="-720"/>
              </w:tabs>
              <w:suppressAutoHyphens/>
              <w:spacing w:after="200" w:line="276" w:lineRule="auto"/>
              <w:rPr>
                <w:rFonts w:ascii="Arial" w:eastAsiaTheme="minorHAnsi" w:hAnsi="Arial" w:cs="Arial"/>
                <w:spacing w:val="-2"/>
                <w:sz w:val="22"/>
                <w:szCs w:val="22"/>
                <w:lang w:eastAsia="en-US"/>
              </w:rPr>
            </w:pPr>
            <w:r w:rsidRPr="008A254F">
              <w:rPr>
                <w:rFonts w:ascii="Arial" w:eastAsiaTheme="minorHAnsi" w:hAnsi="Arial" w:cs="Arial"/>
                <w:spacing w:val="-2"/>
                <w:sz w:val="22"/>
                <w:szCs w:val="22"/>
                <w:lang w:eastAsia="en-US"/>
              </w:rPr>
              <w:t>Other Trusts</w:t>
            </w:r>
          </w:p>
          <w:p w:rsidR="008A254F" w:rsidRPr="008A254F" w:rsidRDefault="008A254F" w:rsidP="008A254F">
            <w:pPr>
              <w:tabs>
                <w:tab w:val="left" w:pos="-720"/>
              </w:tabs>
              <w:suppressAutoHyphens/>
              <w:spacing w:after="200" w:line="276" w:lineRule="auto"/>
              <w:rPr>
                <w:rFonts w:ascii="Arial" w:eastAsiaTheme="minorHAnsi" w:hAnsi="Arial" w:cs="Arial"/>
                <w:spacing w:val="-2"/>
                <w:sz w:val="22"/>
                <w:szCs w:val="22"/>
                <w:lang w:eastAsia="en-US"/>
              </w:rPr>
            </w:pPr>
            <w:r w:rsidRPr="008A254F">
              <w:rPr>
                <w:rFonts w:ascii="Arial" w:eastAsiaTheme="minorHAnsi" w:hAnsi="Arial" w:cs="Arial"/>
                <w:spacing w:val="-2"/>
                <w:sz w:val="22"/>
                <w:szCs w:val="22"/>
                <w:lang w:eastAsia="en-US"/>
              </w:rPr>
              <w:t>Suppliers of goods and services to NHS</w:t>
            </w:r>
          </w:p>
          <w:p w:rsidR="008A254F" w:rsidRPr="008A254F" w:rsidRDefault="008A254F" w:rsidP="008A254F">
            <w:pPr>
              <w:tabs>
                <w:tab w:val="left" w:pos="-720"/>
              </w:tabs>
              <w:suppressAutoHyphens/>
              <w:spacing w:after="200" w:line="276" w:lineRule="auto"/>
              <w:rPr>
                <w:rFonts w:ascii="Arial" w:eastAsiaTheme="minorHAnsi" w:hAnsi="Arial" w:cs="Arial"/>
                <w:spacing w:val="-2"/>
                <w:sz w:val="22"/>
                <w:szCs w:val="22"/>
                <w:lang w:eastAsia="en-US"/>
              </w:rPr>
            </w:pPr>
            <w:r w:rsidRPr="008A254F">
              <w:rPr>
                <w:rFonts w:ascii="Arial" w:eastAsiaTheme="minorHAnsi" w:hAnsi="Arial" w:cs="Arial"/>
                <w:spacing w:val="-2"/>
                <w:sz w:val="22"/>
                <w:szCs w:val="22"/>
                <w:lang w:eastAsia="en-US"/>
              </w:rPr>
              <w:t>External construction professionals</w:t>
            </w:r>
          </w:p>
          <w:p w:rsidR="008A254F" w:rsidRPr="008A254F" w:rsidRDefault="008A254F" w:rsidP="008A254F">
            <w:pPr>
              <w:tabs>
                <w:tab w:val="left" w:pos="-720"/>
              </w:tabs>
              <w:suppressAutoHyphens/>
              <w:spacing w:after="200" w:line="276" w:lineRule="auto"/>
              <w:rPr>
                <w:rFonts w:ascii="Arial" w:eastAsiaTheme="minorHAnsi" w:hAnsi="Arial" w:cs="Arial"/>
                <w:spacing w:val="-2"/>
                <w:sz w:val="22"/>
                <w:szCs w:val="22"/>
                <w:lang w:eastAsia="en-US"/>
              </w:rPr>
            </w:pPr>
            <w:r w:rsidRPr="008A254F">
              <w:rPr>
                <w:rFonts w:ascii="Arial" w:eastAsiaTheme="minorHAnsi" w:hAnsi="Arial" w:cs="Arial"/>
                <w:spacing w:val="-2"/>
                <w:sz w:val="22"/>
                <w:szCs w:val="22"/>
                <w:lang w:eastAsia="en-US"/>
              </w:rPr>
              <w:lastRenderedPageBreak/>
              <w:t>Solicitors (contracts)</w:t>
            </w:r>
          </w:p>
          <w:p w:rsidR="008A254F" w:rsidRPr="008A254F" w:rsidRDefault="008A254F" w:rsidP="008A254F">
            <w:pPr>
              <w:tabs>
                <w:tab w:val="left" w:pos="-720"/>
              </w:tabs>
              <w:suppressAutoHyphens/>
              <w:spacing w:after="200" w:line="276" w:lineRule="auto"/>
              <w:rPr>
                <w:rFonts w:ascii="Arial" w:eastAsiaTheme="minorHAnsi" w:hAnsi="Arial" w:cs="Arial"/>
                <w:spacing w:val="-2"/>
                <w:sz w:val="22"/>
                <w:szCs w:val="22"/>
                <w:lang w:eastAsia="en-US"/>
              </w:rPr>
            </w:pPr>
            <w:r w:rsidRPr="008A254F">
              <w:rPr>
                <w:rFonts w:ascii="Arial" w:eastAsiaTheme="minorHAnsi" w:hAnsi="Arial" w:cs="Arial"/>
                <w:spacing w:val="-2"/>
                <w:sz w:val="22"/>
                <w:szCs w:val="22"/>
                <w:lang w:eastAsia="en-US"/>
              </w:rPr>
              <w:t>Estates/Facilities management networks</w:t>
            </w:r>
          </w:p>
          <w:p w:rsidR="008A254F" w:rsidRPr="008A254F" w:rsidRDefault="008A254F" w:rsidP="008A254F">
            <w:pPr>
              <w:tabs>
                <w:tab w:val="left" w:pos="-720"/>
              </w:tabs>
              <w:suppressAutoHyphens/>
              <w:spacing w:after="200" w:line="276" w:lineRule="auto"/>
              <w:rPr>
                <w:rFonts w:ascii="Arial" w:eastAsiaTheme="minorHAnsi" w:hAnsi="Arial" w:cs="Arial"/>
                <w:spacing w:val="-2"/>
                <w:sz w:val="22"/>
                <w:szCs w:val="22"/>
                <w:lang w:eastAsia="en-US"/>
              </w:rPr>
            </w:pPr>
            <w:r w:rsidRPr="008A254F">
              <w:rPr>
                <w:rFonts w:ascii="Arial" w:eastAsiaTheme="minorHAnsi" w:hAnsi="Arial" w:cs="Arial"/>
                <w:spacing w:val="-2"/>
                <w:sz w:val="22"/>
                <w:szCs w:val="22"/>
                <w:lang w:eastAsia="en-US"/>
              </w:rPr>
              <w:t>NHS Supplies</w:t>
            </w:r>
          </w:p>
          <w:p w:rsidR="008A254F" w:rsidRPr="008A254F" w:rsidRDefault="008A254F" w:rsidP="008A254F">
            <w:pPr>
              <w:tabs>
                <w:tab w:val="left" w:pos="-720"/>
              </w:tabs>
              <w:suppressAutoHyphens/>
              <w:spacing w:after="200" w:line="276" w:lineRule="auto"/>
              <w:rPr>
                <w:rFonts w:ascii="Arial" w:eastAsiaTheme="minorHAnsi" w:hAnsi="Arial" w:cs="Arial"/>
                <w:spacing w:val="-2"/>
                <w:sz w:val="22"/>
                <w:szCs w:val="22"/>
                <w:lang w:eastAsia="en-US"/>
              </w:rPr>
            </w:pPr>
            <w:r w:rsidRPr="008A254F">
              <w:rPr>
                <w:rFonts w:ascii="Arial" w:eastAsiaTheme="minorHAnsi" w:hAnsi="Arial" w:cs="Arial"/>
                <w:spacing w:val="-2"/>
                <w:sz w:val="22"/>
                <w:szCs w:val="22"/>
                <w:lang w:eastAsia="en-US"/>
              </w:rPr>
              <w:t xml:space="preserve">Health </w:t>
            </w:r>
            <w:r w:rsidR="00F20634" w:rsidRPr="008A254F">
              <w:rPr>
                <w:rFonts w:ascii="Arial" w:eastAsiaTheme="minorHAnsi" w:hAnsi="Arial" w:cs="Arial"/>
                <w:spacing w:val="-2"/>
                <w:sz w:val="22"/>
                <w:szCs w:val="22"/>
                <w:lang w:eastAsia="en-US"/>
              </w:rPr>
              <w:t>and</w:t>
            </w:r>
            <w:r w:rsidRPr="008A254F">
              <w:rPr>
                <w:rFonts w:ascii="Arial" w:eastAsiaTheme="minorHAnsi" w:hAnsi="Arial" w:cs="Arial"/>
                <w:spacing w:val="-2"/>
                <w:sz w:val="22"/>
                <w:szCs w:val="22"/>
                <w:lang w:eastAsia="en-US"/>
              </w:rPr>
              <w:t xml:space="preserve"> Safety Executive</w:t>
            </w:r>
          </w:p>
          <w:p w:rsidR="008A254F" w:rsidRPr="008A254F" w:rsidRDefault="008A254F" w:rsidP="008A254F">
            <w:pPr>
              <w:tabs>
                <w:tab w:val="left" w:pos="-720"/>
              </w:tabs>
              <w:suppressAutoHyphens/>
              <w:spacing w:after="200" w:line="276" w:lineRule="auto"/>
              <w:rPr>
                <w:rFonts w:ascii="Arial" w:eastAsiaTheme="minorHAnsi" w:hAnsi="Arial" w:cs="Arial"/>
                <w:spacing w:val="-2"/>
                <w:sz w:val="22"/>
                <w:szCs w:val="22"/>
                <w:lang w:eastAsia="en-US"/>
              </w:rPr>
            </w:pPr>
            <w:r w:rsidRPr="008A254F">
              <w:rPr>
                <w:rFonts w:ascii="Arial" w:eastAsiaTheme="minorHAnsi" w:hAnsi="Arial" w:cs="Arial"/>
                <w:spacing w:val="-2"/>
                <w:sz w:val="22"/>
                <w:szCs w:val="22"/>
                <w:lang w:eastAsia="en-US"/>
              </w:rPr>
              <w:t>District Councils and Town Planning departments</w:t>
            </w:r>
          </w:p>
          <w:p w:rsidR="008A254F" w:rsidRPr="008A254F" w:rsidRDefault="008A254F" w:rsidP="008A254F">
            <w:pPr>
              <w:tabs>
                <w:tab w:val="left" w:pos="-720"/>
              </w:tabs>
              <w:suppressAutoHyphens/>
              <w:spacing w:after="200" w:line="276" w:lineRule="auto"/>
              <w:rPr>
                <w:rFonts w:ascii="Arial" w:eastAsiaTheme="minorHAnsi" w:hAnsi="Arial" w:cs="Arial"/>
                <w:spacing w:val="-2"/>
                <w:sz w:val="22"/>
                <w:szCs w:val="22"/>
                <w:lang w:eastAsia="en-US"/>
              </w:rPr>
            </w:pPr>
            <w:r w:rsidRPr="008A254F">
              <w:rPr>
                <w:rFonts w:ascii="Arial" w:eastAsiaTheme="minorHAnsi" w:hAnsi="Arial" w:cs="Arial"/>
                <w:spacing w:val="-2"/>
                <w:sz w:val="22"/>
                <w:szCs w:val="22"/>
                <w:lang w:eastAsia="en-US"/>
              </w:rPr>
              <w:t>Kent Highways Agency</w:t>
            </w:r>
          </w:p>
          <w:p w:rsidR="008A254F" w:rsidRPr="008A254F" w:rsidRDefault="008A254F" w:rsidP="008A254F">
            <w:pPr>
              <w:tabs>
                <w:tab w:val="left" w:pos="-720"/>
              </w:tabs>
              <w:suppressAutoHyphens/>
              <w:spacing w:after="200" w:line="276" w:lineRule="auto"/>
              <w:rPr>
                <w:rFonts w:ascii="Arial" w:eastAsiaTheme="minorHAnsi" w:hAnsi="Arial" w:cs="Arial"/>
                <w:spacing w:val="-2"/>
                <w:sz w:val="22"/>
                <w:szCs w:val="22"/>
                <w:lang w:eastAsia="en-US"/>
              </w:rPr>
            </w:pPr>
            <w:r w:rsidRPr="008A254F">
              <w:rPr>
                <w:rFonts w:ascii="Arial" w:eastAsiaTheme="minorHAnsi" w:hAnsi="Arial" w:cs="Arial"/>
                <w:spacing w:val="-2"/>
                <w:sz w:val="22"/>
                <w:szCs w:val="22"/>
                <w:lang w:eastAsia="en-US"/>
              </w:rPr>
              <w:t>Statutory Services</w:t>
            </w:r>
          </w:p>
          <w:p w:rsidR="00966A51" w:rsidRDefault="008A254F" w:rsidP="008A254F">
            <w:pPr>
              <w:rPr>
                <w:rFonts w:ascii="Arial" w:eastAsiaTheme="minorHAnsi" w:hAnsi="Arial" w:cs="Arial"/>
                <w:spacing w:val="-2"/>
                <w:sz w:val="22"/>
                <w:szCs w:val="22"/>
                <w:lang w:eastAsia="en-US"/>
              </w:rPr>
            </w:pPr>
            <w:r w:rsidRPr="00763942">
              <w:rPr>
                <w:rFonts w:ascii="Arial" w:eastAsiaTheme="minorHAnsi" w:hAnsi="Arial" w:cs="Arial"/>
                <w:spacing w:val="-2"/>
                <w:sz w:val="22"/>
                <w:szCs w:val="22"/>
                <w:lang w:eastAsia="en-US"/>
              </w:rPr>
              <w:t>Environment Agency</w:t>
            </w:r>
          </w:p>
          <w:p w:rsidR="00F20634" w:rsidRDefault="00F20634" w:rsidP="008A254F">
            <w:pPr>
              <w:rPr>
                <w:rFonts w:ascii="Arial" w:hAnsi="Arial" w:cs="Arial"/>
                <w:sz w:val="22"/>
                <w:szCs w:val="22"/>
              </w:rPr>
            </w:pPr>
          </w:p>
          <w:p w:rsidR="00F20634" w:rsidRPr="00F20634" w:rsidRDefault="00F20634" w:rsidP="00F20634">
            <w:pPr>
              <w:tabs>
                <w:tab w:val="left" w:pos="-720"/>
              </w:tabs>
              <w:suppressAutoHyphens/>
              <w:spacing w:after="200" w:line="276" w:lineRule="auto"/>
              <w:rPr>
                <w:rFonts w:ascii="Arial" w:eastAsiaTheme="minorHAnsi" w:hAnsi="Arial" w:cs="Arial"/>
                <w:b/>
                <w:spacing w:val="-3"/>
                <w:sz w:val="22"/>
                <w:szCs w:val="22"/>
                <w:lang w:eastAsia="en-US"/>
              </w:rPr>
            </w:pPr>
            <w:r w:rsidRPr="00F20634">
              <w:rPr>
                <w:rFonts w:ascii="Arial" w:eastAsiaTheme="minorHAnsi" w:hAnsi="Arial" w:cs="Arial"/>
                <w:spacing w:val="-2"/>
                <w:sz w:val="22"/>
                <w:szCs w:val="22"/>
                <w:lang w:eastAsia="en-US"/>
              </w:rPr>
              <w:t>External Regulators</w:t>
            </w:r>
          </w:p>
          <w:p w:rsidR="00F20634" w:rsidRPr="00763942" w:rsidRDefault="00F20634" w:rsidP="008A254F">
            <w:pPr>
              <w:rPr>
                <w:rFonts w:ascii="Arial" w:hAnsi="Arial" w:cs="Arial"/>
                <w:sz w:val="22"/>
                <w:szCs w:val="22"/>
              </w:rPr>
            </w:pPr>
          </w:p>
        </w:tc>
      </w:tr>
      <w:tr w:rsidR="00E1612E" w:rsidRPr="00763942" w:rsidTr="00137261">
        <w:tc>
          <w:tcPr>
            <w:tcW w:w="10031" w:type="dxa"/>
            <w:gridSpan w:val="2"/>
            <w:shd w:val="clear" w:color="auto" w:fill="808080"/>
          </w:tcPr>
          <w:p w:rsidR="00E1612E" w:rsidRPr="00763942" w:rsidRDefault="00E1612E" w:rsidP="00137261">
            <w:pPr>
              <w:rPr>
                <w:rFonts w:ascii="Arial" w:hAnsi="Arial" w:cs="Arial"/>
                <w:b/>
                <w:sz w:val="22"/>
                <w:szCs w:val="22"/>
              </w:rPr>
            </w:pPr>
            <w:r w:rsidRPr="00763942">
              <w:rPr>
                <w:rFonts w:ascii="Arial" w:hAnsi="Arial" w:cs="Arial"/>
                <w:b/>
                <w:sz w:val="22"/>
                <w:szCs w:val="22"/>
              </w:rPr>
              <w:lastRenderedPageBreak/>
              <w:t>Job Dimensions:</w:t>
            </w:r>
          </w:p>
          <w:p w:rsidR="00E1612E" w:rsidRPr="00763942" w:rsidRDefault="00E1612E" w:rsidP="00137261">
            <w:pPr>
              <w:rPr>
                <w:rFonts w:ascii="Arial" w:hAnsi="Arial" w:cs="Arial"/>
                <w:b/>
                <w:sz w:val="22"/>
                <w:szCs w:val="22"/>
              </w:rPr>
            </w:pPr>
            <w:r w:rsidRPr="00763942">
              <w:rPr>
                <w:rFonts w:ascii="Arial" w:hAnsi="Arial" w:cs="Arial"/>
                <w:b/>
                <w:sz w:val="22"/>
                <w:szCs w:val="22"/>
              </w:rPr>
              <w:t xml:space="preserve">Problem solving, decision making, impact, resource management including value, working environment, responsible for staff &amp; equipment) </w:t>
            </w:r>
          </w:p>
        </w:tc>
        <w:tc>
          <w:tcPr>
            <w:tcW w:w="4252" w:type="dxa"/>
            <w:shd w:val="clear" w:color="auto" w:fill="808080"/>
          </w:tcPr>
          <w:p w:rsidR="00E1612E" w:rsidRPr="00763942" w:rsidRDefault="00E1612E" w:rsidP="00137261">
            <w:pPr>
              <w:rPr>
                <w:rFonts w:ascii="Arial" w:hAnsi="Arial" w:cs="Arial"/>
                <w:b/>
                <w:sz w:val="22"/>
                <w:szCs w:val="22"/>
              </w:rPr>
            </w:pPr>
            <w:r w:rsidRPr="00763942">
              <w:rPr>
                <w:rFonts w:ascii="Arial" w:hAnsi="Arial" w:cs="Arial"/>
                <w:b/>
                <w:sz w:val="22"/>
                <w:szCs w:val="22"/>
              </w:rPr>
              <w:t>Performance measures and KPIs</w:t>
            </w:r>
          </w:p>
        </w:tc>
      </w:tr>
      <w:tr w:rsidR="00973E07" w:rsidRPr="00763942" w:rsidTr="00973E07">
        <w:tc>
          <w:tcPr>
            <w:tcW w:w="10031" w:type="dxa"/>
            <w:gridSpan w:val="2"/>
            <w:shd w:val="clear" w:color="auto" w:fill="auto"/>
          </w:tcPr>
          <w:p w:rsidR="00973E07" w:rsidRPr="00B30595" w:rsidRDefault="008A254F" w:rsidP="00137261">
            <w:pPr>
              <w:rPr>
                <w:rFonts w:ascii="Arial" w:hAnsi="Arial" w:cs="Arial"/>
                <w:spacing w:val="-3"/>
                <w:sz w:val="22"/>
                <w:szCs w:val="22"/>
              </w:rPr>
            </w:pPr>
            <w:r w:rsidRPr="00B30595">
              <w:rPr>
                <w:rFonts w:ascii="Arial" w:hAnsi="Arial" w:cs="Arial"/>
                <w:spacing w:val="-3"/>
                <w:sz w:val="22"/>
                <w:szCs w:val="22"/>
              </w:rPr>
              <w:t>Manage delegated financial and physical resources for projects with a value of up to £</w:t>
            </w:r>
            <w:r w:rsidR="00F05ABF" w:rsidRPr="00B30595">
              <w:rPr>
                <w:rFonts w:ascii="Arial" w:hAnsi="Arial" w:cs="Arial"/>
                <w:spacing w:val="-3"/>
                <w:sz w:val="22"/>
                <w:szCs w:val="22"/>
              </w:rPr>
              <w:t>3</w:t>
            </w:r>
            <w:r w:rsidRPr="00B30595">
              <w:rPr>
                <w:rFonts w:ascii="Arial" w:hAnsi="Arial" w:cs="Arial"/>
                <w:spacing w:val="-3"/>
                <w:sz w:val="22"/>
                <w:szCs w:val="22"/>
              </w:rPr>
              <w:t xml:space="preserve"> million</w:t>
            </w:r>
          </w:p>
          <w:p w:rsidR="008A254F" w:rsidRPr="00B30595" w:rsidRDefault="008A254F" w:rsidP="00137261">
            <w:pPr>
              <w:rPr>
                <w:rFonts w:ascii="Arial" w:hAnsi="Arial" w:cs="Arial"/>
                <w:b/>
                <w:sz w:val="22"/>
                <w:szCs w:val="22"/>
              </w:rPr>
            </w:pPr>
          </w:p>
          <w:p w:rsidR="00973E07" w:rsidRPr="00B30595" w:rsidRDefault="008A254F" w:rsidP="00C40381">
            <w:pPr>
              <w:tabs>
                <w:tab w:val="left" w:pos="-720"/>
              </w:tabs>
              <w:suppressAutoHyphens/>
              <w:spacing w:after="200" w:line="276" w:lineRule="auto"/>
              <w:jc w:val="both"/>
              <w:rPr>
                <w:rFonts w:ascii="Arial" w:hAnsi="Arial" w:cs="Arial"/>
                <w:b/>
                <w:sz w:val="22"/>
                <w:szCs w:val="22"/>
              </w:rPr>
            </w:pPr>
            <w:r w:rsidRPr="00B30595">
              <w:rPr>
                <w:rFonts w:ascii="Arial" w:hAnsi="Arial" w:cs="Arial"/>
                <w:spacing w:val="-3"/>
                <w:sz w:val="22"/>
                <w:szCs w:val="22"/>
              </w:rPr>
              <w:t>Trust wide travel required</w:t>
            </w:r>
          </w:p>
          <w:p w:rsidR="00973E07" w:rsidRPr="00B30595" w:rsidRDefault="00973E07" w:rsidP="00137261">
            <w:pPr>
              <w:rPr>
                <w:rFonts w:ascii="Arial" w:hAnsi="Arial" w:cs="Arial"/>
                <w:b/>
                <w:sz w:val="22"/>
                <w:szCs w:val="22"/>
              </w:rPr>
            </w:pPr>
          </w:p>
        </w:tc>
        <w:tc>
          <w:tcPr>
            <w:tcW w:w="4252" w:type="dxa"/>
            <w:shd w:val="clear" w:color="auto" w:fill="auto"/>
          </w:tcPr>
          <w:p w:rsidR="00973E07" w:rsidRPr="00763942" w:rsidRDefault="00973E07" w:rsidP="00137261">
            <w:pPr>
              <w:rPr>
                <w:rFonts w:ascii="Arial" w:hAnsi="Arial" w:cs="Arial"/>
                <w:b/>
                <w:sz w:val="22"/>
                <w:szCs w:val="22"/>
              </w:rPr>
            </w:pPr>
          </w:p>
        </w:tc>
      </w:tr>
    </w:tbl>
    <w:p w:rsidR="00C975C1" w:rsidRDefault="00C975C1">
      <w:pPr>
        <w:rPr>
          <w:rFonts w:asciiTheme="minorHAnsi" w:hAnsiTheme="minorHAnsi" w:cs="Arial"/>
          <w:b/>
          <w:color w:val="FF0000"/>
          <w:sz w:val="22"/>
          <w:szCs w:val="22"/>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4725"/>
        <w:gridCol w:w="4834"/>
      </w:tblGrid>
      <w:tr w:rsidR="00724263" w:rsidRPr="00763942" w:rsidTr="00CB15F4">
        <w:tc>
          <w:tcPr>
            <w:tcW w:w="14283" w:type="dxa"/>
            <w:gridSpan w:val="3"/>
            <w:shd w:val="clear" w:color="auto" w:fill="BFBFBF"/>
          </w:tcPr>
          <w:p w:rsidR="00724263" w:rsidRPr="00763942" w:rsidRDefault="0003342D" w:rsidP="00FD2874">
            <w:pPr>
              <w:rPr>
                <w:rFonts w:ascii="Arial" w:hAnsi="Arial" w:cs="Arial"/>
                <w:b/>
                <w:sz w:val="22"/>
                <w:szCs w:val="22"/>
              </w:rPr>
            </w:pPr>
            <w:r w:rsidRPr="00763942">
              <w:rPr>
                <w:rFonts w:ascii="Arial" w:hAnsi="Arial" w:cs="Arial"/>
                <w:b/>
                <w:sz w:val="22"/>
                <w:szCs w:val="22"/>
              </w:rPr>
              <w:t>P</w:t>
            </w:r>
            <w:r w:rsidR="00724263" w:rsidRPr="00763942">
              <w:rPr>
                <w:rFonts w:ascii="Arial" w:hAnsi="Arial" w:cs="Arial"/>
                <w:b/>
                <w:sz w:val="22"/>
                <w:szCs w:val="22"/>
              </w:rPr>
              <w:t>erson Specification:</w:t>
            </w:r>
          </w:p>
          <w:p w:rsidR="008F04F7" w:rsidRPr="00763942" w:rsidRDefault="008F04F7" w:rsidP="00FD2874">
            <w:pPr>
              <w:rPr>
                <w:rFonts w:ascii="Arial" w:hAnsi="Arial" w:cs="Arial"/>
                <w:b/>
                <w:sz w:val="22"/>
                <w:szCs w:val="22"/>
              </w:rPr>
            </w:pPr>
            <w:r w:rsidRPr="00763942">
              <w:rPr>
                <w:rFonts w:ascii="Arial" w:hAnsi="Arial" w:cs="Arial"/>
                <w:b/>
                <w:sz w:val="22"/>
                <w:szCs w:val="22"/>
              </w:rPr>
              <w:t>(Please state Essential (E) or Desirable (D)</w:t>
            </w:r>
          </w:p>
          <w:p w:rsidR="00724263" w:rsidRPr="00763942" w:rsidRDefault="00724263" w:rsidP="00FD2874">
            <w:pPr>
              <w:rPr>
                <w:rFonts w:ascii="Arial" w:hAnsi="Arial" w:cs="Arial"/>
                <w:b/>
                <w:color w:val="FF0000"/>
                <w:sz w:val="22"/>
                <w:szCs w:val="22"/>
              </w:rPr>
            </w:pPr>
          </w:p>
        </w:tc>
      </w:tr>
      <w:tr w:rsidR="00724263" w:rsidRPr="00763942" w:rsidTr="00CB15F4">
        <w:tc>
          <w:tcPr>
            <w:tcW w:w="4724" w:type="dxa"/>
            <w:shd w:val="clear" w:color="auto" w:fill="auto"/>
          </w:tcPr>
          <w:p w:rsidR="00724263" w:rsidRDefault="00724263" w:rsidP="00765A18">
            <w:pPr>
              <w:rPr>
                <w:rFonts w:ascii="Arial" w:hAnsi="Arial" w:cs="Arial"/>
                <w:b/>
                <w:sz w:val="22"/>
                <w:szCs w:val="22"/>
              </w:rPr>
            </w:pPr>
            <w:r w:rsidRPr="00763942">
              <w:rPr>
                <w:rFonts w:ascii="Arial" w:hAnsi="Arial" w:cs="Arial"/>
                <w:b/>
                <w:sz w:val="22"/>
                <w:szCs w:val="22"/>
              </w:rPr>
              <w:t>Knowledge &amp; Skills:</w:t>
            </w:r>
          </w:p>
          <w:p w:rsidR="00A34517" w:rsidRPr="00763942" w:rsidRDefault="00A34517" w:rsidP="00765A18">
            <w:pPr>
              <w:rPr>
                <w:rFonts w:ascii="Arial" w:hAnsi="Arial" w:cs="Arial"/>
                <w:b/>
                <w:sz w:val="22"/>
                <w:szCs w:val="22"/>
              </w:rPr>
            </w:pPr>
          </w:p>
          <w:p w:rsidR="00B5380F" w:rsidRPr="00B5380F" w:rsidRDefault="00E9480A" w:rsidP="00B5380F">
            <w:pPr>
              <w:spacing w:after="200" w:line="276" w:lineRule="auto"/>
              <w:rPr>
                <w:rFonts w:ascii="Arial" w:eastAsiaTheme="minorHAnsi" w:hAnsi="Arial" w:cs="Arial"/>
                <w:sz w:val="22"/>
                <w:szCs w:val="22"/>
                <w:lang w:eastAsia="en-US"/>
              </w:rPr>
            </w:pPr>
            <w:r>
              <w:rPr>
                <w:rFonts w:ascii="Arial" w:eastAsiaTheme="minorHAnsi" w:hAnsi="Arial" w:cs="Arial"/>
                <w:sz w:val="22"/>
                <w:szCs w:val="22"/>
                <w:lang w:eastAsia="en-US"/>
              </w:rPr>
              <w:t>D</w:t>
            </w:r>
            <w:r w:rsidR="00B5380F" w:rsidRPr="00B5380F">
              <w:rPr>
                <w:rFonts w:ascii="Arial" w:eastAsiaTheme="minorHAnsi" w:hAnsi="Arial" w:cs="Arial"/>
                <w:sz w:val="22"/>
                <w:szCs w:val="22"/>
                <w:lang w:eastAsia="en-US"/>
              </w:rPr>
              <w:t>esign development procedures.</w:t>
            </w:r>
            <w:r w:rsidR="00B5380F" w:rsidRPr="00763942">
              <w:rPr>
                <w:rFonts w:ascii="Arial" w:eastAsiaTheme="minorHAnsi" w:hAnsi="Arial" w:cs="Arial"/>
                <w:sz w:val="22"/>
                <w:szCs w:val="22"/>
                <w:lang w:eastAsia="en-US"/>
              </w:rPr>
              <w:t xml:space="preserve"> (E)</w:t>
            </w:r>
          </w:p>
          <w:p w:rsidR="00B5380F" w:rsidRPr="00B5380F" w:rsidRDefault="00B5380F" w:rsidP="00B5380F">
            <w:pPr>
              <w:rPr>
                <w:rFonts w:ascii="Arial" w:hAnsi="Arial" w:cs="Arial"/>
                <w:sz w:val="22"/>
                <w:szCs w:val="22"/>
              </w:rPr>
            </w:pPr>
            <w:r w:rsidRPr="00B5380F">
              <w:rPr>
                <w:rFonts w:ascii="Arial" w:hAnsi="Arial" w:cs="Arial"/>
                <w:sz w:val="22"/>
                <w:szCs w:val="22"/>
              </w:rPr>
              <w:t>Excellent interpersonal skills enabling effective partnership working.</w:t>
            </w:r>
            <w:r w:rsidRPr="00763942">
              <w:rPr>
                <w:rFonts w:ascii="Arial" w:hAnsi="Arial" w:cs="Arial"/>
                <w:sz w:val="22"/>
                <w:szCs w:val="22"/>
              </w:rPr>
              <w:t xml:space="preserve"> (E)</w:t>
            </w:r>
          </w:p>
          <w:p w:rsidR="00B5380F" w:rsidRPr="00B5380F" w:rsidRDefault="00B5380F" w:rsidP="00B5380F">
            <w:pPr>
              <w:rPr>
                <w:rFonts w:ascii="Arial" w:hAnsi="Arial" w:cs="Arial"/>
                <w:sz w:val="22"/>
                <w:szCs w:val="22"/>
              </w:rPr>
            </w:pPr>
          </w:p>
          <w:p w:rsidR="00B5380F" w:rsidRPr="00763942" w:rsidRDefault="00B5380F" w:rsidP="00B5380F">
            <w:pPr>
              <w:rPr>
                <w:rFonts w:ascii="Arial" w:hAnsi="Arial" w:cs="Arial"/>
                <w:sz w:val="22"/>
                <w:szCs w:val="22"/>
              </w:rPr>
            </w:pPr>
            <w:r w:rsidRPr="00B5380F">
              <w:rPr>
                <w:rFonts w:ascii="Arial" w:hAnsi="Arial" w:cs="Arial"/>
                <w:sz w:val="22"/>
                <w:szCs w:val="22"/>
              </w:rPr>
              <w:t xml:space="preserve">Strong communication skills – written and verbal </w:t>
            </w:r>
            <w:r w:rsidRPr="00763942">
              <w:rPr>
                <w:rFonts w:ascii="Arial" w:hAnsi="Arial" w:cs="Arial"/>
                <w:sz w:val="22"/>
                <w:szCs w:val="22"/>
              </w:rPr>
              <w:t>(E)</w:t>
            </w:r>
          </w:p>
          <w:p w:rsidR="00B5380F" w:rsidRPr="00B5380F" w:rsidRDefault="00B5380F" w:rsidP="00B5380F">
            <w:pPr>
              <w:rPr>
                <w:rFonts w:ascii="Arial" w:hAnsi="Arial" w:cs="Arial"/>
                <w:sz w:val="22"/>
                <w:szCs w:val="22"/>
              </w:rPr>
            </w:pPr>
          </w:p>
          <w:p w:rsidR="00E9480A" w:rsidRDefault="00E9480A" w:rsidP="00E9480A">
            <w:pPr>
              <w:spacing w:after="200" w:line="276" w:lineRule="auto"/>
              <w:rPr>
                <w:rFonts w:ascii="Arial" w:eastAsiaTheme="minorHAnsi" w:hAnsi="Arial" w:cs="Arial"/>
                <w:sz w:val="22"/>
                <w:szCs w:val="22"/>
                <w:lang w:eastAsia="en-US"/>
              </w:rPr>
            </w:pPr>
            <w:r>
              <w:rPr>
                <w:rFonts w:ascii="Arial" w:eastAsiaTheme="minorHAnsi" w:hAnsi="Arial" w:cs="Arial"/>
                <w:sz w:val="22"/>
                <w:szCs w:val="22"/>
                <w:lang w:eastAsia="en-US"/>
              </w:rPr>
              <w:t>A</w:t>
            </w:r>
            <w:r w:rsidR="00B5380F" w:rsidRPr="00B5380F">
              <w:rPr>
                <w:rFonts w:ascii="Arial" w:eastAsiaTheme="minorHAnsi" w:hAnsi="Arial" w:cs="Arial"/>
                <w:sz w:val="22"/>
                <w:szCs w:val="22"/>
                <w:lang w:eastAsia="en-US"/>
              </w:rPr>
              <w:t>bility to contribute effectively at corporate level.</w:t>
            </w:r>
            <w:r w:rsidR="00B5380F" w:rsidRPr="00763942">
              <w:rPr>
                <w:rFonts w:ascii="Arial" w:eastAsiaTheme="minorHAnsi" w:hAnsi="Arial" w:cs="Arial"/>
                <w:sz w:val="22"/>
                <w:szCs w:val="22"/>
                <w:lang w:eastAsia="en-US"/>
              </w:rPr>
              <w:t xml:space="preserve"> (E)</w:t>
            </w:r>
            <w:r w:rsidRPr="008A254F">
              <w:rPr>
                <w:rFonts w:ascii="Arial" w:eastAsiaTheme="minorHAnsi" w:hAnsi="Arial" w:cs="Arial"/>
                <w:sz w:val="22"/>
                <w:szCs w:val="22"/>
                <w:lang w:eastAsia="en-US"/>
              </w:rPr>
              <w:t xml:space="preserve"> </w:t>
            </w:r>
          </w:p>
          <w:p w:rsidR="00B5380F" w:rsidRPr="00B5380F" w:rsidRDefault="00E9480A" w:rsidP="00B5380F">
            <w:pPr>
              <w:spacing w:after="200" w:line="276" w:lineRule="auto"/>
              <w:rPr>
                <w:rFonts w:ascii="Arial" w:eastAsiaTheme="minorHAnsi" w:hAnsi="Arial" w:cs="Arial"/>
                <w:sz w:val="22"/>
                <w:szCs w:val="22"/>
                <w:lang w:eastAsia="en-US"/>
              </w:rPr>
            </w:pPr>
            <w:r w:rsidRPr="008A254F">
              <w:rPr>
                <w:rFonts w:ascii="Arial" w:eastAsiaTheme="minorHAnsi" w:hAnsi="Arial" w:cs="Arial"/>
                <w:sz w:val="22"/>
                <w:szCs w:val="22"/>
                <w:lang w:eastAsia="en-US"/>
              </w:rPr>
              <w:t>Ability to prioritise workload of self and others and meet deadlines and performance targets.</w:t>
            </w:r>
            <w:r w:rsidRPr="00763942">
              <w:rPr>
                <w:rFonts w:ascii="Arial" w:eastAsiaTheme="minorHAnsi" w:hAnsi="Arial" w:cs="Arial"/>
                <w:sz w:val="22"/>
                <w:szCs w:val="22"/>
                <w:lang w:eastAsia="en-US"/>
              </w:rPr>
              <w:t xml:space="preserve"> (E)</w:t>
            </w:r>
          </w:p>
          <w:p w:rsidR="00B5380F" w:rsidRPr="00B5380F" w:rsidRDefault="00B5380F" w:rsidP="00B5380F">
            <w:pPr>
              <w:spacing w:after="200" w:line="276" w:lineRule="auto"/>
              <w:rPr>
                <w:rFonts w:ascii="Arial" w:eastAsiaTheme="minorHAnsi" w:hAnsi="Arial" w:cs="Arial"/>
                <w:sz w:val="22"/>
                <w:szCs w:val="22"/>
                <w:lang w:eastAsia="en-US"/>
              </w:rPr>
            </w:pPr>
            <w:r w:rsidRPr="00B5380F">
              <w:rPr>
                <w:rFonts w:ascii="Arial" w:eastAsiaTheme="minorHAnsi" w:hAnsi="Arial" w:cs="Arial"/>
                <w:sz w:val="22"/>
                <w:szCs w:val="22"/>
                <w:lang w:eastAsia="en-US"/>
              </w:rPr>
              <w:t>Ability to multi-task across a range of highly complex issues.</w:t>
            </w:r>
            <w:r w:rsidRPr="00763942">
              <w:rPr>
                <w:rFonts w:ascii="Arial" w:eastAsiaTheme="minorHAnsi" w:hAnsi="Arial" w:cs="Arial"/>
                <w:sz w:val="22"/>
                <w:szCs w:val="22"/>
                <w:lang w:eastAsia="en-US"/>
              </w:rPr>
              <w:t xml:space="preserve"> (E)</w:t>
            </w:r>
          </w:p>
          <w:p w:rsidR="00B5380F" w:rsidRPr="00B5380F" w:rsidRDefault="00B5380F" w:rsidP="00B5380F">
            <w:pPr>
              <w:spacing w:after="200" w:line="276" w:lineRule="auto"/>
              <w:rPr>
                <w:rFonts w:ascii="Arial" w:eastAsiaTheme="minorHAnsi" w:hAnsi="Arial" w:cs="Arial"/>
                <w:sz w:val="22"/>
                <w:szCs w:val="22"/>
                <w:lang w:eastAsia="en-US"/>
              </w:rPr>
            </w:pPr>
            <w:r w:rsidRPr="00B5380F">
              <w:rPr>
                <w:rFonts w:ascii="Arial" w:eastAsiaTheme="minorHAnsi" w:hAnsi="Arial" w:cs="Arial"/>
                <w:sz w:val="22"/>
                <w:szCs w:val="22"/>
                <w:lang w:eastAsia="en-US"/>
              </w:rPr>
              <w:t>A successful negotiator, with the ability to organise</w:t>
            </w:r>
            <w:r w:rsidR="00D42FD0">
              <w:rPr>
                <w:rFonts w:ascii="Arial" w:eastAsiaTheme="minorHAnsi" w:hAnsi="Arial" w:cs="Arial"/>
                <w:sz w:val="22"/>
                <w:szCs w:val="22"/>
                <w:lang w:eastAsia="en-US"/>
              </w:rPr>
              <w:t xml:space="preserve"> and </w:t>
            </w:r>
            <w:r w:rsidRPr="00B5380F">
              <w:rPr>
                <w:rFonts w:ascii="Arial" w:eastAsiaTheme="minorHAnsi" w:hAnsi="Arial" w:cs="Arial"/>
                <w:sz w:val="22"/>
                <w:szCs w:val="22"/>
                <w:lang w:eastAsia="en-US"/>
              </w:rPr>
              <w:t>plan and influence key stakeholders.</w:t>
            </w:r>
            <w:r w:rsidRPr="00763942">
              <w:rPr>
                <w:rFonts w:ascii="Arial" w:eastAsiaTheme="minorHAnsi" w:hAnsi="Arial" w:cs="Arial"/>
                <w:sz w:val="22"/>
                <w:szCs w:val="22"/>
                <w:lang w:eastAsia="en-US"/>
              </w:rPr>
              <w:t xml:space="preserve"> (E)</w:t>
            </w:r>
          </w:p>
          <w:p w:rsidR="00B5380F" w:rsidRDefault="00B5380F" w:rsidP="00B5380F">
            <w:pPr>
              <w:spacing w:after="200" w:line="276" w:lineRule="auto"/>
              <w:rPr>
                <w:rFonts w:ascii="Arial" w:eastAsiaTheme="minorHAnsi" w:hAnsi="Arial" w:cs="Arial"/>
                <w:sz w:val="22"/>
                <w:szCs w:val="22"/>
                <w:lang w:eastAsia="en-US"/>
              </w:rPr>
            </w:pPr>
            <w:r w:rsidRPr="00B5380F">
              <w:rPr>
                <w:rFonts w:ascii="Arial" w:eastAsiaTheme="minorHAnsi" w:hAnsi="Arial" w:cs="Arial"/>
                <w:sz w:val="22"/>
                <w:szCs w:val="22"/>
                <w:lang w:eastAsia="en-US"/>
              </w:rPr>
              <w:t>Good level of competence using Microsoft Office Suite, in particular Excel, MS Project and Word.</w:t>
            </w:r>
            <w:r w:rsidRPr="00763942">
              <w:rPr>
                <w:rFonts w:ascii="Arial" w:eastAsiaTheme="minorHAnsi" w:hAnsi="Arial" w:cs="Arial"/>
                <w:sz w:val="22"/>
                <w:szCs w:val="22"/>
                <w:lang w:eastAsia="en-US"/>
              </w:rPr>
              <w:t xml:space="preserve"> (E)</w:t>
            </w:r>
          </w:p>
          <w:p w:rsidR="00D90B96" w:rsidRDefault="00D90B96" w:rsidP="00B5380F">
            <w:pPr>
              <w:spacing w:after="200" w:line="276" w:lineRule="auto"/>
              <w:rPr>
                <w:rFonts w:ascii="Arial" w:eastAsiaTheme="minorHAnsi" w:hAnsi="Arial" w:cs="Arial"/>
                <w:sz w:val="22"/>
                <w:szCs w:val="22"/>
                <w:lang w:eastAsia="en-US"/>
              </w:rPr>
            </w:pPr>
            <w:r>
              <w:rPr>
                <w:rFonts w:ascii="Arial" w:eastAsiaTheme="minorHAnsi" w:hAnsi="Arial" w:cs="Arial"/>
                <w:sz w:val="22"/>
                <w:szCs w:val="22"/>
                <w:lang w:eastAsia="en-US"/>
              </w:rPr>
              <w:lastRenderedPageBreak/>
              <w:t>M</w:t>
            </w:r>
            <w:r w:rsidRPr="00C54278">
              <w:rPr>
                <w:rFonts w:ascii="Arial" w:eastAsiaTheme="minorHAnsi" w:hAnsi="Arial" w:cs="Arial"/>
                <w:sz w:val="22"/>
                <w:szCs w:val="22"/>
                <w:lang w:eastAsia="en-US"/>
              </w:rPr>
              <w:t>arket testing processes and benchmarking techniques.</w:t>
            </w:r>
            <w:r w:rsidRPr="00763942">
              <w:rPr>
                <w:rFonts w:ascii="Arial" w:eastAsiaTheme="minorHAnsi" w:hAnsi="Arial" w:cs="Arial"/>
                <w:sz w:val="22"/>
                <w:szCs w:val="22"/>
                <w:lang w:eastAsia="en-US"/>
              </w:rPr>
              <w:t xml:space="preserve"> (E)</w:t>
            </w:r>
          </w:p>
          <w:p w:rsidR="00D90B96" w:rsidRPr="00763942" w:rsidRDefault="00D42FD0" w:rsidP="00B5380F">
            <w:pPr>
              <w:spacing w:after="200" w:line="276" w:lineRule="auto"/>
              <w:rPr>
                <w:rFonts w:ascii="Arial" w:eastAsiaTheme="minorHAnsi" w:hAnsi="Arial" w:cs="Arial"/>
                <w:sz w:val="22"/>
                <w:szCs w:val="22"/>
                <w:lang w:eastAsia="en-US"/>
              </w:rPr>
            </w:pPr>
            <w:r>
              <w:rPr>
                <w:rFonts w:ascii="Arial" w:eastAsiaTheme="minorHAnsi" w:hAnsi="Arial" w:cs="Arial"/>
                <w:sz w:val="22"/>
                <w:szCs w:val="22"/>
                <w:lang w:eastAsia="en-US"/>
              </w:rPr>
              <w:t xml:space="preserve">Complete knowledge of </w:t>
            </w:r>
            <w:r w:rsidR="00D90B96" w:rsidRPr="00C54278">
              <w:rPr>
                <w:rFonts w:ascii="Arial" w:eastAsiaTheme="minorHAnsi" w:hAnsi="Arial" w:cs="Arial"/>
                <w:sz w:val="22"/>
                <w:szCs w:val="22"/>
                <w:lang w:eastAsia="en-US"/>
              </w:rPr>
              <w:t>CDM regulations.</w:t>
            </w:r>
            <w:r w:rsidR="00D90B96" w:rsidRPr="00763942">
              <w:rPr>
                <w:rFonts w:ascii="Arial" w:eastAsiaTheme="minorHAnsi" w:hAnsi="Arial" w:cs="Arial"/>
                <w:sz w:val="22"/>
                <w:szCs w:val="22"/>
                <w:lang w:eastAsia="en-US"/>
              </w:rPr>
              <w:t xml:space="preserve"> (E)</w:t>
            </w:r>
          </w:p>
          <w:p w:rsidR="00B5380F" w:rsidRPr="00B5380F" w:rsidRDefault="00B5380F" w:rsidP="00B5380F">
            <w:pPr>
              <w:spacing w:after="200" w:line="276" w:lineRule="auto"/>
              <w:rPr>
                <w:rFonts w:ascii="Arial" w:eastAsiaTheme="minorHAnsi" w:hAnsi="Arial" w:cs="Arial"/>
                <w:sz w:val="22"/>
                <w:szCs w:val="22"/>
                <w:lang w:eastAsia="en-US"/>
              </w:rPr>
            </w:pPr>
            <w:r w:rsidRPr="00B5380F">
              <w:rPr>
                <w:rFonts w:ascii="Arial" w:eastAsiaTheme="minorHAnsi" w:hAnsi="Arial" w:cs="Arial"/>
                <w:sz w:val="22"/>
                <w:szCs w:val="22"/>
                <w:lang w:eastAsia="en-US"/>
              </w:rPr>
              <w:t xml:space="preserve">Updating </w:t>
            </w:r>
            <w:r w:rsidR="00D42FD0">
              <w:rPr>
                <w:rFonts w:ascii="Arial" w:eastAsiaTheme="minorHAnsi" w:hAnsi="Arial" w:cs="Arial"/>
                <w:sz w:val="22"/>
                <w:szCs w:val="22"/>
                <w:lang w:eastAsia="en-US"/>
              </w:rPr>
              <w:t xml:space="preserve">of </w:t>
            </w:r>
            <w:r w:rsidRPr="00B5380F">
              <w:rPr>
                <w:rFonts w:ascii="Arial" w:eastAsiaTheme="minorHAnsi" w:hAnsi="Arial" w:cs="Arial"/>
                <w:sz w:val="22"/>
                <w:szCs w:val="22"/>
                <w:lang w:eastAsia="en-US"/>
              </w:rPr>
              <w:t>AutoCAD drawing files.</w:t>
            </w:r>
            <w:r w:rsidRPr="00763942">
              <w:rPr>
                <w:rFonts w:ascii="Arial" w:eastAsiaTheme="minorHAnsi" w:hAnsi="Arial" w:cs="Arial"/>
                <w:sz w:val="22"/>
                <w:szCs w:val="22"/>
                <w:lang w:eastAsia="en-US"/>
              </w:rPr>
              <w:t xml:space="preserve"> (</w:t>
            </w:r>
            <w:r w:rsidR="00D42FD0">
              <w:rPr>
                <w:rFonts w:ascii="Arial" w:eastAsiaTheme="minorHAnsi" w:hAnsi="Arial" w:cs="Arial"/>
                <w:sz w:val="22"/>
                <w:szCs w:val="22"/>
                <w:lang w:eastAsia="en-US"/>
              </w:rPr>
              <w:t>E</w:t>
            </w:r>
            <w:r w:rsidRPr="00763942">
              <w:rPr>
                <w:rFonts w:ascii="Arial" w:eastAsiaTheme="minorHAnsi" w:hAnsi="Arial" w:cs="Arial"/>
                <w:sz w:val="22"/>
                <w:szCs w:val="22"/>
                <w:lang w:eastAsia="en-US"/>
              </w:rPr>
              <w:t>)</w:t>
            </w:r>
          </w:p>
          <w:p w:rsidR="00C54278" w:rsidRPr="00C54278" w:rsidRDefault="00D90B96" w:rsidP="00C54278">
            <w:pPr>
              <w:spacing w:after="200" w:line="276" w:lineRule="auto"/>
              <w:rPr>
                <w:rFonts w:ascii="Arial" w:eastAsiaTheme="minorHAnsi" w:hAnsi="Arial" w:cs="Arial"/>
                <w:sz w:val="22"/>
                <w:szCs w:val="22"/>
                <w:lang w:eastAsia="en-US"/>
              </w:rPr>
            </w:pPr>
            <w:r>
              <w:rPr>
                <w:rFonts w:ascii="Arial" w:eastAsiaTheme="minorHAnsi" w:hAnsi="Arial" w:cs="Arial"/>
                <w:sz w:val="22"/>
                <w:szCs w:val="22"/>
                <w:lang w:eastAsia="en-US"/>
              </w:rPr>
              <w:t>P</w:t>
            </w:r>
            <w:r w:rsidR="00C54278" w:rsidRPr="00C54278">
              <w:rPr>
                <w:rFonts w:ascii="Arial" w:eastAsiaTheme="minorHAnsi" w:hAnsi="Arial" w:cs="Arial"/>
                <w:sz w:val="22"/>
                <w:szCs w:val="22"/>
                <w:lang w:eastAsia="en-US"/>
              </w:rPr>
              <w:t>roperty within the Health environment.</w:t>
            </w:r>
            <w:r w:rsidR="00C54278" w:rsidRPr="00763942">
              <w:rPr>
                <w:rFonts w:ascii="Arial" w:eastAsiaTheme="minorHAnsi" w:hAnsi="Arial" w:cs="Arial"/>
                <w:sz w:val="22"/>
                <w:szCs w:val="22"/>
                <w:lang w:eastAsia="en-US"/>
              </w:rPr>
              <w:t xml:space="preserve"> (D)</w:t>
            </w:r>
          </w:p>
          <w:p w:rsidR="00B5380F" w:rsidRDefault="00A34517" w:rsidP="00C54278">
            <w:pPr>
              <w:spacing w:after="200" w:line="276" w:lineRule="auto"/>
              <w:rPr>
                <w:rFonts w:ascii="Arial" w:eastAsiaTheme="minorHAnsi" w:hAnsi="Arial" w:cs="Arial"/>
                <w:sz w:val="22"/>
                <w:szCs w:val="22"/>
                <w:lang w:eastAsia="en-US"/>
              </w:rPr>
            </w:pPr>
            <w:r>
              <w:rPr>
                <w:rFonts w:ascii="Arial" w:eastAsiaTheme="minorHAnsi" w:hAnsi="Arial" w:cs="Arial"/>
                <w:sz w:val="22"/>
                <w:szCs w:val="22"/>
                <w:lang w:eastAsia="en-US"/>
              </w:rPr>
              <w:t xml:space="preserve">Knowledge of </w:t>
            </w:r>
            <w:r w:rsidR="00C54278" w:rsidRPr="00763942">
              <w:rPr>
                <w:rFonts w:ascii="Arial" w:eastAsiaTheme="minorHAnsi" w:hAnsi="Arial" w:cs="Arial"/>
                <w:sz w:val="22"/>
                <w:szCs w:val="22"/>
                <w:lang w:eastAsia="en-US"/>
              </w:rPr>
              <w:t>Health and Safety good practice</w:t>
            </w:r>
            <w:r>
              <w:rPr>
                <w:rFonts w:ascii="Arial" w:eastAsiaTheme="minorHAnsi" w:hAnsi="Arial" w:cs="Arial"/>
                <w:sz w:val="22"/>
                <w:szCs w:val="22"/>
                <w:lang w:eastAsia="en-US"/>
              </w:rPr>
              <w:t>s</w:t>
            </w:r>
            <w:r w:rsidR="00C54278" w:rsidRPr="00763942">
              <w:rPr>
                <w:rFonts w:ascii="Arial" w:eastAsiaTheme="minorHAnsi" w:hAnsi="Arial" w:cs="Arial"/>
                <w:sz w:val="22"/>
                <w:szCs w:val="22"/>
                <w:lang w:eastAsia="en-US"/>
              </w:rPr>
              <w:t xml:space="preserve"> and process</w:t>
            </w:r>
            <w:r>
              <w:rPr>
                <w:rFonts w:ascii="Arial" w:eastAsiaTheme="minorHAnsi" w:hAnsi="Arial" w:cs="Arial"/>
                <w:sz w:val="22"/>
                <w:szCs w:val="22"/>
                <w:lang w:eastAsia="en-US"/>
              </w:rPr>
              <w:t>es</w:t>
            </w:r>
            <w:r w:rsidR="00C54278" w:rsidRPr="00763942">
              <w:rPr>
                <w:rFonts w:ascii="Arial" w:eastAsiaTheme="minorHAnsi" w:hAnsi="Arial" w:cs="Arial"/>
                <w:sz w:val="22"/>
                <w:szCs w:val="22"/>
                <w:lang w:eastAsia="en-US"/>
              </w:rPr>
              <w:t>. (D)</w:t>
            </w:r>
          </w:p>
          <w:p w:rsidR="007550F7" w:rsidRPr="00763942" w:rsidRDefault="00D42FD0" w:rsidP="007550F7">
            <w:pPr>
              <w:spacing w:after="200" w:line="276" w:lineRule="auto"/>
              <w:rPr>
                <w:rFonts w:ascii="Arial" w:eastAsiaTheme="minorHAnsi" w:hAnsi="Arial" w:cs="Arial"/>
                <w:sz w:val="22"/>
                <w:szCs w:val="22"/>
                <w:lang w:eastAsia="en-US"/>
              </w:rPr>
            </w:pPr>
            <w:r>
              <w:rPr>
                <w:rFonts w:ascii="Arial" w:eastAsiaTheme="minorHAnsi" w:hAnsi="Arial" w:cs="Arial"/>
                <w:sz w:val="22"/>
                <w:szCs w:val="22"/>
                <w:lang w:eastAsia="en-US"/>
              </w:rPr>
              <w:t xml:space="preserve">Knowledge of </w:t>
            </w:r>
            <w:r w:rsidR="007550F7" w:rsidRPr="00763942">
              <w:rPr>
                <w:rFonts w:ascii="Arial" w:eastAsiaTheme="minorHAnsi" w:hAnsi="Arial" w:cs="Arial"/>
                <w:sz w:val="22"/>
                <w:szCs w:val="22"/>
                <w:lang w:eastAsia="en-US"/>
              </w:rPr>
              <w:t>Health Technical Memorandums and Health Building Notes. (D)</w:t>
            </w:r>
          </w:p>
          <w:p w:rsidR="007550F7" w:rsidRPr="00763942" w:rsidRDefault="00A34517" w:rsidP="007550F7">
            <w:pPr>
              <w:spacing w:after="200" w:line="276" w:lineRule="auto"/>
              <w:rPr>
                <w:rFonts w:ascii="Arial" w:eastAsiaTheme="minorHAnsi" w:hAnsi="Arial" w:cs="Arial"/>
                <w:sz w:val="22"/>
                <w:szCs w:val="22"/>
                <w:lang w:eastAsia="en-US"/>
              </w:rPr>
            </w:pPr>
            <w:r>
              <w:rPr>
                <w:rFonts w:ascii="Arial" w:eastAsiaTheme="minorHAnsi" w:hAnsi="Arial" w:cs="Arial"/>
                <w:sz w:val="22"/>
                <w:szCs w:val="22"/>
                <w:lang w:eastAsia="en-US"/>
              </w:rPr>
              <w:t xml:space="preserve">Knowledge of </w:t>
            </w:r>
            <w:r w:rsidR="00D90B96">
              <w:rPr>
                <w:rFonts w:ascii="Arial" w:eastAsiaTheme="minorHAnsi" w:hAnsi="Arial" w:cs="Arial"/>
                <w:sz w:val="22"/>
                <w:szCs w:val="22"/>
                <w:lang w:eastAsia="en-US"/>
              </w:rPr>
              <w:t>C</w:t>
            </w:r>
            <w:r w:rsidR="007550F7" w:rsidRPr="00763942">
              <w:rPr>
                <w:rFonts w:ascii="Arial" w:eastAsiaTheme="minorHAnsi" w:hAnsi="Arial" w:cs="Arial"/>
                <w:sz w:val="22"/>
                <w:szCs w:val="22"/>
                <w:lang w:eastAsia="en-US"/>
              </w:rPr>
              <w:t>onstruction procurement and particularly Procure 21. (D)</w:t>
            </w:r>
          </w:p>
          <w:p w:rsidR="007550F7" w:rsidRPr="00B5380F" w:rsidRDefault="007550F7" w:rsidP="00C54278">
            <w:pPr>
              <w:spacing w:after="200" w:line="276" w:lineRule="auto"/>
              <w:rPr>
                <w:rFonts w:ascii="Arial" w:eastAsiaTheme="minorHAnsi" w:hAnsi="Arial" w:cs="Arial"/>
                <w:sz w:val="22"/>
                <w:szCs w:val="22"/>
                <w:lang w:eastAsia="en-US"/>
              </w:rPr>
            </w:pPr>
          </w:p>
          <w:p w:rsidR="00966A51" w:rsidRPr="00763942" w:rsidRDefault="00966A51" w:rsidP="003F0673">
            <w:pPr>
              <w:rPr>
                <w:rFonts w:ascii="Arial" w:eastAsia="Calibri" w:hAnsi="Arial" w:cs="Arial"/>
                <w:color w:val="000000"/>
                <w:sz w:val="22"/>
                <w:szCs w:val="22"/>
                <w:lang w:eastAsia="en-US"/>
              </w:rPr>
            </w:pPr>
          </w:p>
        </w:tc>
        <w:tc>
          <w:tcPr>
            <w:tcW w:w="4725" w:type="dxa"/>
            <w:shd w:val="clear" w:color="auto" w:fill="auto"/>
          </w:tcPr>
          <w:p w:rsidR="00724263" w:rsidRDefault="00724263" w:rsidP="00765A18">
            <w:pPr>
              <w:rPr>
                <w:rFonts w:ascii="Arial" w:hAnsi="Arial" w:cs="Arial"/>
                <w:b/>
                <w:sz w:val="22"/>
                <w:szCs w:val="22"/>
              </w:rPr>
            </w:pPr>
            <w:r w:rsidRPr="00763942">
              <w:rPr>
                <w:rFonts w:ascii="Arial" w:hAnsi="Arial" w:cs="Arial"/>
                <w:b/>
                <w:sz w:val="22"/>
                <w:szCs w:val="22"/>
              </w:rPr>
              <w:lastRenderedPageBreak/>
              <w:t>Experience</w:t>
            </w:r>
            <w:r w:rsidR="00A34517">
              <w:rPr>
                <w:rFonts w:ascii="Arial" w:hAnsi="Arial" w:cs="Arial"/>
                <w:b/>
                <w:sz w:val="22"/>
                <w:szCs w:val="22"/>
              </w:rPr>
              <w:t>:</w:t>
            </w:r>
          </w:p>
          <w:p w:rsidR="00A34517" w:rsidRPr="00763942" w:rsidRDefault="00A34517" w:rsidP="00765A18">
            <w:pPr>
              <w:rPr>
                <w:rFonts w:ascii="Arial" w:hAnsi="Arial" w:cs="Arial"/>
                <w:b/>
                <w:sz w:val="22"/>
                <w:szCs w:val="22"/>
              </w:rPr>
            </w:pPr>
          </w:p>
          <w:p w:rsidR="008A254F" w:rsidRPr="008A254F" w:rsidRDefault="008A254F" w:rsidP="008A254F">
            <w:pPr>
              <w:rPr>
                <w:rFonts w:ascii="Arial" w:hAnsi="Arial" w:cs="Arial"/>
                <w:sz w:val="22"/>
                <w:szCs w:val="22"/>
              </w:rPr>
            </w:pPr>
            <w:r w:rsidRPr="008A254F">
              <w:rPr>
                <w:rFonts w:ascii="Arial" w:hAnsi="Arial" w:cs="Arial"/>
                <w:sz w:val="22"/>
                <w:szCs w:val="22"/>
              </w:rPr>
              <w:t>Proven experience of working at a senior management level in a complex environment.</w:t>
            </w:r>
            <w:r w:rsidRPr="00763942">
              <w:rPr>
                <w:rFonts w:ascii="Arial" w:hAnsi="Arial" w:cs="Arial"/>
                <w:sz w:val="22"/>
                <w:szCs w:val="22"/>
              </w:rPr>
              <w:t xml:space="preserve"> (E)</w:t>
            </w:r>
          </w:p>
          <w:p w:rsidR="008A254F" w:rsidRPr="008A254F" w:rsidRDefault="008A254F" w:rsidP="008A254F">
            <w:pPr>
              <w:rPr>
                <w:rFonts w:ascii="Arial" w:hAnsi="Arial" w:cs="Arial"/>
                <w:sz w:val="22"/>
                <w:szCs w:val="22"/>
              </w:rPr>
            </w:pPr>
          </w:p>
          <w:p w:rsidR="008A254F" w:rsidRPr="008A254F" w:rsidRDefault="008A254F" w:rsidP="008A254F">
            <w:pPr>
              <w:rPr>
                <w:rFonts w:ascii="Arial" w:hAnsi="Arial" w:cs="Arial"/>
                <w:sz w:val="22"/>
                <w:szCs w:val="22"/>
              </w:rPr>
            </w:pPr>
            <w:r w:rsidRPr="008A254F">
              <w:rPr>
                <w:rFonts w:ascii="Arial" w:hAnsi="Arial" w:cs="Arial"/>
                <w:sz w:val="22"/>
                <w:szCs w:val="22"/>
              </w:rPr>
              <w:t>Proven experience of successfully managing resources including people, finance and materials.</w:t>
            </w:r>
            <w:r w:rsidRPr="00763942">
              <w:rPr>
                <w:rFonts w:ascii="Arial" w:hAnsi="Arial" w:cs="Arial"/>
                <w:sz w:val="22"/>
                <w:szCs w:val="22"/>
              </w:rPr>
              <w:t xml:space="preserve"> (E)</w:t>
            </w:r>
          </w:p>
          <w:p w:rsidR="008A254F" w:rsidRPr="008A254F" w:rsidRDefault="008A254F" w:rsidP="008A254F">
            <w:pPr>
              <w:rPr>
                <w:rFonts w:ascii="Arial" w:hAnsi="Arial" w:cs="Arial"/>
                <w:sz w:val="22"/>
                <w:szCs w:val="22"/>
              </w:rPr>
            </w:pPr>
          </w:p>
          <w:p w:rsidR="008A254F" w:rsidRPr="008A254F" w:rsidRDefault="008A254F" w:rsidP="008A254F">
            <w:pPr>
              <w:spacing w:after="200" w:line="276" w:lineRule="auto"/>
              <w:rPr>
                <w:rFonts w:ascii="Arial" w:eastAsiaTheme="minorHAnsi" w:hAnsi="Arial" w:cs="Arial"/>
                <w:sz w:val="22"/>
                <w:szCs w:val="22"/>
                <w:lang w:eastAsia="en-US"/>
              </w:rPr>
            </w:pPr>
            <w:r w:rsidRPr="008A254F">
              <w:rPr>
                <w:rFonts w:ascii="Arial" w:eastAsiaTheme="minorHAnsi" w:hAnsi="Arial" w:cs="Arial"/>
                <w:sz w:val="22"/>
                <w:szCs w:val="22"/>
                <w:lang w:eastAsia="en-US"/>
              </w:rPr>
              <w:t xml:space="preserve">Experience of managing </w:t>
            </w:r>
            <w:r w:rsidR="00E9480A">
              <w:rPr>
                <w:rFonts w:ascii="Arial" w:eastAsiaTheme="minorHAnsi" w:hAnsi="Arial" w:cs="Arial"/>
                <w:sz w:val="22"/>
                <w:szCs w:val="22"/>
                <w:lang w:eastAsia="en-US"/>
              </w:rPr>
              <w:t>p</w:t>
            </w:r>
            <w:r w:rsidRPr="008A254F">
              <w:rPr>
                <w:rFonts w:ascii="Arial" w:eastAsiaTheme="minorHAnsi" w:hAnsi="Arial" w:cs="Arial"/>
                <w:sz w:val="22"/>
                <w:szCs w:val="22"/>
                <w:lang w:eastAsia="en-US"/>
              </w:rPr>
              <w:t>roject</w:t>
            </w:r>
            <w:r w:rsidR="00E9480A">
              <w:rPr>
                <w:rFonts w:ascii="Arial" w:eastAsiaTheme="minorHAnsi" w:hAnsi="Arial" w:cs="Arial"/>
                <w:sz w:val="22"/>
                <w:szCs w:val="22"/>
                <w:lang w:eastAsia="en-US"/>
              </w:rPr>
              <w:t xml:space="preserve">s </w:t>
            </w:r>
            <w:r w:rsidRPr="008A254F">
              <w:rPr>
                <w:rFonts w:ascii="Arial" w:eastAsiaTheme="minorHAnsi" w:hAnsi="Arial" w:cs="Arial"/>
                <w:sz w:val="22"/>
                <w:szCs w:val="22"/>
                <w:lang w:eastAsia="en-US"/>
              </w:rPr>
              <w:t>related partnering agreements, contracts and programmes.</w:t>
            </w:r>
            <w:r w:rsidRPr="00763942">
              <w:rPr>
                <w:rFonts w:ascii="Arial" w:eastAsiaTheme="minorHAnsi" w:hAnsi="Arial" w:cs="Arial"/>
                <w:sz w:val="22"/>
                <w:szCs w:val="22"/>
                <w:lang w:eastAsia="en-US"/>
              </w:rPr>
              <w:t xml:space="preserve"> (E)</w:t>
            </w:r>
          </w:p>
          <w:p w:rsidR="008A254F" w:rsidRPr="008A254F" w:rsidRDefault="008A254F" w:rsidP="008A254F">
            <w:pPr>
              <w:spacing w:after="200" w:line="276" w:lineRule="auto"/>
              <w:rPr>
                <w:rFonts w:ascii="Arial" w:eastAsiaTheme="minorHAnsi" w:hAnsi="Arial" w:cs="Arial"/>
                <w:sz w:val="22"/>
                <w:szCs w:val="22"/>
                <w:lang w:eastAsia="en-US"/>
              </w:rPr>
            </w:pPr>
            <w:r w:rsidRPr="008A254F">
              <w:rPr>
                <w:rFonts w:ascii="Arial" w:eastAsiaTheme="minorHAnsi" w:hAnsi="Arial" w:cs="Arial"/>
                <w:sz w:val="22"/>
                <w:szCs w:val="22"/>
                <w:lang w:eastAsia="en-US"/>
              </w:rPr>
              <w:t>Experience of budget management and financial control of contracts.</w:t>
            </w:r>
            <w:r w:rsidRPr="00763942">
              <w:rPr>
                <w:rFonts w:ascii="Arial" w:eastAsiaTheme="minorHAnsi" w:hAnsi="Arial" w:cs="Arial"/>
                <w:sz w:val="22"/>
                <w:szCs w:val="22"/>
                <w:lang w:eastAsia="en-US"/>
              </w:rPr>
              <w:t xml:space="preserve"> (E)</w:t>
            </w:r>
          </w:p>
          <w:p w:rsidR="008A254F" w:rsidRPr="008A254F" w:rsidRDefault="008A254F" w:rsidP="008A254F">
            <w:pPr>
              <w:spacing w:after="200" w:line="276" w:lineRule="auto"/>
              <w:rPr>
                <w:rFonts w:ascii="Arial" w:eastAsiaTheme="minorHAnsi" w:hAnsi="Arial" w:cs="Arial"/>
                <w:sz w:val="22"/>
                <w:szCs w:val="22"/>
                <w:lang w:eastAsia="en-US"/>
              </w:rPr>
            </w:pPr>
            <w:r w:rsidRPr="008A254F">
              <w:rPr>
                <w:rFonts w:ascii="Arial" w:eastAsiaTheme="minorHAnsi" w:hAnsi="Arial" w:cs="Arial"/>
                <w:sz w:val="22"/>
                <w:szCs w:val="22"/>
                <w:lang w:eastAsia="en-US"/>
              </w:rPr>
              <w:t>Successful project delivery in the estates and / or facilities discipline.</w:t>
            </w:r>
            <w:r w:rsidRPr="00763942">
              <w:rPr>
                <w:rFonts w:ascii="Arial" w:eastAsiaTheme="minorHAnsi" w:hAnsi="Arial" w:cs="Arial"/>
                <w:sz w:val="22"/>
                <w:szCs w:val="22"/>
                <w:lang w:eastAsia="en-US"/>
              </w:rPr>
              <w:t xml:space="preserve"> (E)</w:t>
            </w:r>
          </w:p>
          <w:p w:rsidR="00B5380F" w:rsidRPr="00763942" w:rsidRDefault="00B5380F" w:rsidP="00B5380F">
            <w:pPr>
              <w:rPr>
                <w:rFonts w:ascii="Arial" w:eastAsiaTheme="minorHAnsi" w:hAnsi="Arial" w:cs="Arial"/>
                <w:sz w:val="22"/>
                <w:szCs w:val="22"/>
                <w:lang w:eastAsia="en-US"/>
              </w:rPr>
            </w:pPr>
            <w:r w:rsidRPr="00763942">
              <w:rPr>
                <w:rFonts w:ascii="Arial" w:eastAsiaTheme="minorHAnsi" w:hAnsi="Arial" w:cs="Arial"/>
                <w:sz w:val="22"/>
                <w:szCs w:val="22"/>
                <w:lang w:eastAsia="en-US"/>
              </w:rPr>
              <w:t>Experience of working within an NHS or public sector organisation. (D)</w:t>
            </w:r>
          </w:p>
          <w:p w:rsidR="00B5380F" w:rsidRPr="00B5380F" w:rsidRDefault="00B5380F" w:rsidP="00B5380F">
            <w:pPr>
              <w:rPr>
                <w:rFonts w:ascii="Arial" w:eastAsiaTheme="minorHAnsi" w:hAnsi="Arial" w:cs="Arial"/>
                <w:sz w:val="22"/>
                <w:szCs w:val="22"/>
                <w:lang w:eastAsia="en-US"/>
              </w:rPr>
            </w:pPr>
          </w:p>
          <w:p w:rsidR="00B5380F" w:rsidRPr="00B5380F" w:rsidRDefault="00B5380F" w:rsidP="00B5380F">
            <w:pPr>
              <w:tabs>
                <w:tab w:val="left" w:pos="-720"/>
              </w:tabs>
              <w:suppressAutoHyphens/>
              <w:spacing w:after="200" w:line="276" w:lineRule="auto"/>
              <w:rPr>
                <w:rFonts w:ascii="Arial" w:eastAsiaTheme="minorHAnsi" w:hAnsi="Arial" w:cs="Arial"/>
                <w:sz w:val="22"/>
                <w:szCs w:val="22"/>
                <w:lang w:eastAsia="en-US"/>
              </w:rPr>
            </w:pPr>
            <w:r w:rsidRPr="00B5380F">
              <w:rPr>
                <w:rFonts w:ascii="Arial" w:eastAsiaTheme="minorHAnsi" w:hAnsi="Arial" w:cs="Arial"/>
                <w:sz w:val="22"/>
                <w:szCs w:val="22"/>
                <w:lang w:eastAsia="en-US"/>
              </w:rPr>
              <w:t>Experience and knowledge of NHS procedures, systems, legislation guidance and medical terminology.</w:t>
            </w:r>
            <w:r w:rsidRPr="00763942">
              <w:rPr>
                <w:rFonts w:ascii="Arial" w:eastAsiaTheme="minorHAnsi" w:hAnsi="Arial" w:cs="Arial"/>
                <w:sz w:val="22"/>
                <w:szCs w:val="22"/>
                <w:lang w:eastAsia="en-US"/>
              </w:rPr>
              <w:t xml:space="preserve"> (D)</w:t>
            </w:r>
          </w:p>
          <w:p w:rsidR="00B5380F" w:rsidRPr="00B5380F" w:rsidRDefault="00B5380F" w:rsidP="00B5380F">
            <w:pPr>
              <w:spacing w:after="200" w:line="276" w:lineRule="auto"/>
              <w:rPr>
                <w:rFonts w:ascii="Arial" w:eastAsiaTheme="minorHAnsi" w:hAnsi="Arial" w:cs="Arial"/>
                <w:sz w:val="22"/>
                <w:szCs w:val="22"/>
                <w:lang w:eastAsia="en-US"/>
              </w:rPr>
            </w:pPr>
            <w:r w:rsidRPr="00B5380F">
              <w:rPr>
                <w:rFonts w:ascii="Arial" w:eastAsiaTheme="minorHAnsi" w:hAnsi="Arial" w:cs="Arial"/>
                <w:sz w:val="22"/>
                <w:szCs w:val="22"/>
                <w:lang w:eastAsia="en-US"/>
              </w:rPr>
              <w:lastRenderedPageBreak/>
              <w:t xml:space="preserve">Management of </w:t>
            </w:r>
            <w:r w:rsidR="00686B7B" w:rsidRPr="00B5380F">
              <w:rPr>
                <w:rFonts w:ascii="Arial" w:eastAsiaTheme="minorHAnsi" w:hAnsi="Arial" w:cs="Arial"/>
                <w:sz w:val="22"/>
                <w:szCs w:val="22"/>
                <w:lang w:eastAsia="en-US"/>
              </w:rPr>
              <w:t>large and small</w:t>
            </w:r>
            <w:r w:rsidR="00A34517">
              <w:rPr>
                <w:rFonts w:ascii="Arial" w:eastAsiaTheme="minorHAnsi" w:hAnsi="Arial" w:cs="Arial"/>
                <w:sz w:val="22"/>
                <w:szCs w:val="22"/>
                <w:lang w:eastAsia="en-US"/>
              </w:rPr>
              <w:t xml:space="preserve"> </w:t>
            </w:r>
            <w:r w:rsidR="00686B7B" w:rsidRPr="00B5380F">
              <w:rPr>
                <w:rFonts w:ascii="Arial" w:eastAsiaTheme="minorHAnsi" w:hAnsi="Arial" w:cs="Arial"/>
                <w:sz w:val="22"/>
                <w:szCs w:val="22"/>
                <w:lang w:eastAsia="en-US"/>
              </w:rPr>
              <w:t>scale</w:t>
            </w:r>
            <w:r w:rsidRPr="00B5380F">
              <w:rPr>
                <w:rFonts w:ascii="Arial" w:eastAsiaTheme="minorHAnsi" w:hAnsi="Arial" w:cs="Arial"/>
                <w:sz w:val="22"/>
                <w:szCs w:val="22"/>
                <w:lang w:eastAsia="en-US"/>
              </w:rPr>
              <w:t xml:space="preserve"> projects using multi-disciplined project teams including NHS staff and external consultants.</w:t>
            </w:r>
            <w:r w:rsidRPr="00763942">
              <w:rPr>
                <w:rFonts w:ascii="Arial" w:eastAsiaTheme="minorHAnsi" w:hAnsi="Arial" w:cs="Arial"/>
                <w:sz w:val="22"/>
                <w:szCs w:val="22"/>
                <w:lang w:eastAsia="en-US"/>
              </w:rPr>
              <w:t xml:space="preserve"> (D)</w:t>
            </w:r>
          </w:p>
          <w:p w:rsidR="00B5380F" w:rsidRPr="00B5380F" w:rsidRDefault="00B5380F" w:rsidP="00B5380F">
            <w:pPr>
              <w:spacing w:after="200" w:line="276" w:lineRule="auto"/>
              <w:rPr>
                <w:rFonts w:ascii="Arial" w:eastAsiaTheme="minorHAnsi" w:hAnsi="Arial" w:cs="Arial"/>
                <w:sz w:val="22"/>
                <w:szCs w:val="22"/>
                <w:lang w:eastAsia="en-US"/>
              </w:rPr>
            </w:pPr>
            <w:r w:rsidRPr="00B5380F">
              <w:rPr>
                <w:rFonts w:ascii="Arial" w:eastAsiaTheme="minorHAnsi" w:hAnsi="Arial" w:cs="Arial"/>
                <w:sz w:val="22"/>
                <w:szCs w:val="22"/>
                <w:lang w:eastAsia="en-US"/>
              </w:rPr>
              <w:t>Experience of leading procurement activity.</w:t>
            </w:r>
            <w:r w:rsidRPr="00763942">
              <w:rPr>
                <w:rFonts w:ascii="Arial" w:eastAsiaTheme="minorHAnsi" w:hAnsi="Arial" w:cs="Arial"/>
                <w:sz w:val="22"/>
                <w:szCs w:val="22"/>
                <w:lang w:eastAsia="en-US"/>
              </w:rPr>
              <w:t xml:space="preserve"> (D)</w:t>
            </w:r>
          </w:p>
          <w:p w:rsidR="00B5380F" w:rsidRPr="00B5380F" w:rsidRDefault="00B5380F" w:rsidP="00B5380F">
            <w:pPr>
              <w:spacing w:after="200" w:line="276" w:lineRule="auto"/>
              <w:rPr>
                <w:rFonts w:ascii="Arial" w:eastAsiaTheme="minorHAnsi" w:hAnsi="Arial" w:cs="Arial"/>
                <w:sz w:val="22"/>
                <w:szCs w:val="22"/>
                <w:lang w:eastAsia="en-US"/>
              </w:rPr>
            </w:pPr>
            <w:r w:rsidRPr="00B5380F">
              <w:rPr>
                <w:rFonts w:ascii="Arial" w:eastAsiaTheme="minorHAnsi" w:hAnsi="Arial" w:cs="Arial"/>
                <w:sz w:val="22"/>
                <w:szCs w:val="22"/>
                <w:lang w:eastAsia="en-US"/>
              </w:rPr>
              <w:t xml:space="preserve">Working with outsourced </w:t>
            </w:r>
            <w:r w:rsidR="00A34517" w:rsidRPr="00B5380F">
              <w:rPr>
                <w:rFonts w:ascii="Arial" w:eastAsiaTheme="minorHAnsi" w:hAnsi="Arial" w:cs="Arial"/>
                <w:sz w:val="22"/>
                <w:szCs w:val="22"/>
                <w:lang w:eastAsia="en-US"/>
              </w:rPr>
              <w:t>contractors’</w:t>
            </w:r>
            <w:r w:rsidRPr="00B5380F">
              <w:rPr>
                <w:rFonts w:ascii="Arial" w:eastAsiaTheme="minorHAnsi" w:hAnsi="Arial" w:cs="Arial"/>
                <w:sz w:val="22"/>
                <w:szCs w:val="22"/>
                <w:lang w:eastAsia="en-US"/>
              </w:rPr>
              <w:t xml:space="preserve"> framework</w:t>
            </w:r>
            <w:r w:rsidR="00A34517">
              <w:rPr>
                <w:rFonts w:ascii="Arial" w:eastAsiaTheme="minorHAnsi" w:hAnsi="Arial" w:cs="Arial"/>
                <w:sz w:val="22"/>
                <w:szCs w:val="22"/>
                <w:lang w:eastAsia="en-US"/>
              </w:rPr>
              <w:t xml:space="preserve">s and </w:t>
            </w:r>
            <w:r w:rsidRPr="00B5380F">
              <w:rPr>
                <w:rFonts w:ascii="Arial" w:eastAsiaTheme="minorHAnsi" w:hAnsi="Arial" w:cs="Arial"/>
                <w:sz w:val="22"/>
                <w:szCs w:val="22"/>
                <w:lang w:eastAsia="en-US"/>
              </w:rPr>
              <w:t>pre-approved contract</w:t>
            </w:r>
            <w:r w:rsidR="00A34517">
              <w:rPr>
                <w:rFonts w:ascii="Arial" w:eastAsiaTheme="minorHAnsi" w:hAnsi="Arial" w:cs="Arial"/>
                <w:sz w:val="22"/>
                <w:szCs w:val="22"/>
                <w:lang w:eastAsia="en-US"/>
              </w:rPr>
              <w:t>s</w:t>
            </w:r>
            <w:r w:rsidRPr="00B5380F">
              <w:rPr>
                <w:rFonts w:ascii="Arial" w:eastAsiaTheme="minorHAnsi" w:hAnsi="Arial" w:cs="Arial"/>
                <w:sz w:val="22"/>
                <w:szCs w:val="22"/>
                <w:lang w:eastAsia="en-US"/>
              </w:rPr>
              <w:t>.</w:t>
            </w:r>
            <w:r w:rsidRPr="00763942">
              <w:rPr>
                <w:rFonts w:ascii="Arial" w:eastAsiaTheme="minorHAnsi" w:hAnsi="Arial" w:cs="Arial"/>
                <w:sz w:val="22"/>
                <w:szCs w:val="22"/>
                <w:lang w:eastAsia="en-US"/>
              </w:rPr>
              <w:t xml:space="preserve"> (D)</w:t>
            </w:r>
          </w:p>
          <w:p w:rsidR="00E9480A" w:rsidRPr="00B5380F" w:rsidRDefault="00E9480A" w:rsidP="00E9480A">
            <w:pPr>
              <w:spacing w:after="200" w:line="276" w:lineRule="auto"/>
              <w:rPr>
                <w:rFonts w:ascii="Arial" w:eastAsiaTheme="minorHAnsi" w:hAnsi="Arial" w:cs="Arial"/>
                <w:sz w:val="22"/>
                <w:szCs w:val="22"/>
                <w:lang w:eastAsia="en-US"/>
              </w:rPr>
            </w:pPr>
            <w:r>
              <w:rPr>
                <w:rFonts w:ascii="Arial" w:eastAsiaTheme="minorHAnsi" w:hAnsi="Arial" w:cs="Arial"/>
                <w:sz w:val="22"/>
                <w:szCs w:val="22"/>
                <w:lang w:eastAsia="en-US"/>
              </w:rPr>
              <w:t>Demonstratable experience</w:t>
            </w:r>
            <w:r w:rsidRPr="00B5380F">
              <w:rPr>
                <w:rFonts w:ascii="Arial" w:eastAsiaTheme="minorHAnsi" w:hAnsi="Arial" w:cs="Arial"/>
                <w:sz w:val="22"/>
                <w:szCs w:val="22"/>
                <w:lang w:eastAsia="en-US"/>
              </w:rPr>
              <w:t xml:space="preserve"> of managing risk and the methods to do so.</w:t>
            </w:r>
            <w:r w:rsidRPr="00763942">
              <w:rPr>
                <w:rFonts w:ascii="Arial" w:eastAsiaTheme="minorHAnsi" w:hAnsi="Arial" w:cs="Arial"/>
                <w:sz w:val="22"/>
                <w:szCs w:val="22"/>
                <w:lang w:eastAsia="en-US"/>
              </w:rPr>
              <w:t xml:space="preserve"> (E)</w:t>
            </w:r>
          </w:p>
          <w:p w:rsidR="008A2AFA" w:rsidRPr="00763942" w:rsidRDefault="008A2AFA" w:rsidP="00D90B96">
            <w:pPr>
              <w:spacing w:after="200" w:line="276" w:lineRule="auto"/>
              <w:rPr>
                <w:rFonts w:ascii="Arial" w:hAnsi="Arial" w:cs="Arial"/>
                <w:sz w:val="22"/>
                <w:szCs w:val="22"/>
              </w:rPr>
            </w:pPr>
            <w:bookmarkStart w:id="0" w:name="_GoBack"/>
            <w:bookmarkEnd w:id="0"/>
          </w:p>
        </w:tc>
        <w:tc>
          <w:tcPr>
            <w:tcW w:w="4834" w:type="dxa"/>
            <w:shd w:val="clear" w:color="auto" w:fill="auto"/>
          </w:tcPr>
          <w:p w:rsidR="0030250E" w:rsidRDefault="00724263" w:rsidP="00A34517">
            <w:pPr>
              <w:rPr>
                <w:rFonts w:ascii="Arial" w:hAnsi="Arial" w:cs="Arial"/>
                <w:b/>
                <w:sz w:val="22"/>
                <w:szCs w:val="22"/>
              </w:rPr>
            </w:pPr>
            <w:r w:rsidRPr="00763942">
              <w:rPr>
                <w:rFonts w:ascii="Arial" w:hAnsi="Arial" w:cs="Arial"/>
                <w:b/>
                <w:sz w:val="22"/>
                <w:szCs w:val="22"/>
              </w:rPr>
              <w:lastRenderedPageBreak/>
              <w:t>Qualifications</w:t>
            </w:r>
            <w:r w:rsidR="00A34517">
              <w:rPr>
                <w:rFonts w:ascii="Arial" w:hAnsi="Arial" w:cs="Arial"/>
                <w:b/>
                <w:sz w:val="22"/>
                <w:szCs w:val="22"/>
              </w:rPr>
              <w:t>:</w:t>
            </w:r>
          </w:p>
          <w:p w:rsidR="00A34517" w:rsidRDefault="00A34517" w:rsidP="00A34517">
            <w:pPr>
              <w:rPr>
                <w:rFonts w:ascii="Arial" w:eastAsiaTheme="minorHAnsi" w:hAnsi="Arial" w:cs="Arial"/>
                <w:sz w:val="22"/>
                <w:szCs w:val="22"/>
                <w:lang w:eastAsia="en-US"/>
              </w:rPr>
            </w:pPr>
          </w:p>
          <w:p w:rsidR="00A34517" w:rsidRDefault="00C54278" w:rsidP="00C54278">
            <w:pPr>
              <w:spacing w:after="200" w:line="276" w:lineRule="auto"/>
              <w:rPr>
                <w:rFonts w:ascii="Arial" w:eastAsiaTheme="minorHAnsi" w:hAnsi="Arial" w:cs="Arial"/>
                <w:sz w:val="22"/>
                <w:szCs w:val="22"/>
                <w:lang w:eastAsia="en-US"/>
              </w:rPr>
            </w:pPr>
            <w:r w:rsidRPr="00C54278">
              <w:rPr>
                <w:rFonts w:ascii="Arial" w:eastAsiaTheme="minorHAnsi" w:hAnsi="Arial" w:cs="Arial"/>
                <w:sz w:val="22"/>
                <w:szCs w:val="22"/>
                <w:lang w:eastAsia="en-US"/>
              </w:rPr>
              <w:t>Degree level plus relevant experience</w:t>
            </w:r>
            <w:r w:rsidR="00E9480A">
              <w:rPr>
                <w:rFonts w:ascii="Arial" w:eastAsiaTheme="minorHAnsi" w:hAnsi="Arial" w:cs="Arial"/>
                <w:sz w:val="22"/>
                <w:szCs w:val="22"/>
                <w:lang w:eastAsia="en-US"/>
              </w:rPr>
              <w:t xml:space="preserve"> or HND</w:t>
            </w:r>
            <w:r w:rsidRPr="00C54278">
              <w:rPr>
                <w:rFonts w:ascii="Arial" w:eastAsiaTheme="minorHAnsi" w:hAnsi="Arial" w:cs="Arial"/>
                <w:sz w:val="22"/>
                <w:szCs w:val="22"/>
                <w:lang w:eastAsia="en-US"/>
              </w:rPr>
              <w:t xml:space="preserve"> in </w:t>
            </w:r>
            <w:r w:rsidR="00A34517">
              <w:rPr>
                <w:rFonts w:ascii="Arial" w:eastAsiaTheme="minorHAnsi" w:hAnsi="Arial" w:cs="Arial"/>
                <w:sz w:val="22"/>
                <w:szCs w:val="22"/>
                <w:lang w:eastAsia="en-US"/>
              </w:rPr>
              <w:t xml:space="preserve">a </w:t>
            </w:r>
            <w:r w:rsidR="00A34517" w:rsidRPr="00C54278">
              <w:rPr>
                <w:rFonts w:ascii="Arial" w:eastAsiaTheme="minorHAnsi" w:hAnsi="Arial" w:cs="Arial"/>
                <w:sz w:val="22"/>
                <w:szCs w:val="22"/>
                <w:lang w:eastAsia="en-US"/>
              </w:rPr>
              <w:t>Building</w:t>
            </w:r>
            <w:r w:rsidRPr="00C54278">
              <w:rPr>
                <w:rFonts w:ascii="Arial" w:eastAsiaTheme="minorHAnsi" w:hAnsi="Arial" w:cs="Arial"/>
                <w:sz w:val="22"/>
                <w:szCs w:val="22"/>
                <w:lang w:eastAsia="en-US"/>
              </w:rPr>
              <w:t xml:space="preserve">, Mechanical or Electrical </w:t>
            </w:r>
            <w:r w:rsidR="00A34517">
              <w:rPr>
                <w:rFonts w:ascii="Arial" w:eastAsiaTheme="minorHAnsi" w:hAnsi="Arial" w:cs="Arial"/>
                <w:sz w:val="22"/>
                <w:szCs w:val="22"/>
                <w:lang w:eastAsia="en-US"/>
              </w:rPr>
              <w:t>discipline (E)</w:t>
            </w:r>
          </w:p>
          <w:p w:rsidR="00A34517" w:rsidRDefault="00A34517" w:rsidP="00C54278">
            <w:pPr>
              <w:spacing w:after="200" w:line="276" w:lineRule="auto"/>
              <w:rPr>
                <w:rFonts w:ascii="Arial" w:eastAsiaTheme="minorHAnsi" w:hAnsi="Arial" w:cs="Arial"/>
                <w:sz w:val="22"/>
                <w:szCs w:val="22"/>
                <w:lang w:eastAsia="en-US"/>
              </w:rPr>
            </w:pPr>
            <w:r>
              <w:rPr>
                <w:rFonts w:ascii="Arial" w:eastAsiaTheme="minorHAnsi" w:hAnsi="Arial" w:cs="Arial"/>
                <w:sz w:val="22"/>
                <w:szCs w:val="22"/>
                <w:lang w:eastAsia="en-US"/>
              </w:rPr>
              <w:t>M</w:t>
            </w:r>
            <w:r w:rsidR="00C54278" w:rsidRPr="00C54278">
              <w:rPr>
                <w:rFonts w:ascii="Arial" w:eastAsiaTheme="minorHAnsi" w:hAnsi="Arial" w:cs="Arial"/>
                <w:sz w:val="22"/>
                <w:szCs w:val="22"/>
                <w:lang w:eastAsia="en-US"/>
              </w:rPr>
              <w:t>embership of one of the following institutions</w:t>
            </w:r>
            <w:r>
              <w:rPr>
                <w:rFonts w:ascii="Arial" w:eastAsiaTheme="minorHAnsi" w:hAnsi="Arial" w:cs="Arial"/>
                <w:sz w:val="22"/>
                <w:szCs w:val="22"/>
                <w:lang w:eastAsia="en-US"/>
              </w:rPr>
              <w:t xml:space="preserve"> (E) </w:t>
            </w:r>
          </w:p>
          <w:p w:rsidR="00A34517" w:rsidRDefault="00C54278" w:rsidP="00A34517">
            <w:pPr>
              <w:pStyle w:val="ListParagraph"/>
              <w:numPr>
                <w:ilvl w:val="0"/>
                <w:numId w:val="14"/>
              </w:numPr>
              <w:spacing w:after="200"/>
              <w:rPr>
                <w:rFonts w:ascii="Arial" w:eastAsiaTheme="minorHAnsi" w:hAnsi="Arial" w:cs="Arial"/>
                <w:sz w:val="22"/>
                <w:szCs w:val="22"/>
                <w:lang w:eastAsia="en-US"/>
              </w:rPr>
            </w:pPr>
            <w:r w:rsidRPr="00A34517">
              <w:rPr>
                <w:rFonts w:ascii="Arial" w:eastAsiaTheme="minorHAnsi" w:hAnsi="Arial" w:cs="Arial"/>
                <w:sz w:val="22"/>
                <w:szCs w:val="22"/>
                <w:lang w:eastAsia="en-US"/>
              </w:rPr>
              <w:t>CIOB</w:t>
            </w:r>
          </w:p>
          <w:p w:rsidR="00A34517" w:rsidRDefault="00C54278" w:rsidP="00A34517">
            <w:pPr>
              <w:pStyle w:val="ListParagraph"/>
              <w:numPr>
                <w:ilvl w:val="0"/>
                <w:numId w:val="14"/>
              </w:numPr>
              <w:spacing w:after="200"/>
              <w:rPr>
                <w:rFonts w:ascii="Arial" w:eastAsiaTheme="minorHAnsi" w:hAnsi="Arial" w:cs="Arial"/>
                <w:sz w:val="22"/>
                <w:szCs w:val="22"/>
                <w:lang w:eastAsia="en-US"/>
              </w:rPr>
            </w:pPr>
            <w:r w:rsidRPr="00A34517">
              <w:rPr>
                <w:rFonts w:ascii="Arial" w:eastAsiaTheme="minorHAnsi" w:hAnsi="Arial" w:cs="Arial"/>
                <w:sz w:val="22"/>
                <w:szCs w:val="22"/>
                <w:lang w:eastAsia="en-US"/>
              </w:rPr>
              <w:t>RICS</w:t>
            </w:r>
          </w:p>
          <w:p w:rsidR="00A34517" w:rsidRDefault="00C54278" w:rsidP="00A34517">
            <w:pPr>
              <w:pStyle w:val="ListParagraph"/>
              <w:numPr>
                <w:ilvl w:val="0"/>
                <w:numId w:val="14"/>
              </w:numPr>
              <w:spacing w:after="200"/>
              <w:rPr>
                <w:rFonts w:ascii="Arial" w:eastAsiaTheme="minorHAnsi" w:hAnsi="Arial" w:cs="Arial"/>
                <w:sz w:val="22"/>
                <w:szCs w:val="22"/>
                <w:lang w:eastAsia="en-US"/>
              </w:rPr>
            </w:pPr>
            <w:r w:rsidRPr="00A34517">
              <w:rPr>
                <w:rFonts w:ascii="Arial" w:eastAsiaTheme="minorHAnsi" w:hAnsi="Arial" w:cs="Arial"/>
                <w:sz w:val="22"/>
                <w:szCs w:val="22"/>
                <w:lang w:eastAsia="en-US"/>
              </w:rPr>
              <w:t>RIBA</w:t>
            </w:r>
          </w:p>
          <w:p w:rsidR="00A34517" w:rsidRDefault="00C54278" w:rsidP="00A34517">
            <w:pPr>
              <w:pStyle w:val="ListParagraph"/>
              <w:numPr>
                <w:ilvl w:val="0"/>
                <w:numId w:val="14"/>
              </w:numPr>
              <w:spacing w:after="200"/>
              <w:rPr>
                <w:rFonts w:ascii="Arial" w:eastAsiaTheme="minorHAnsi" w:hAnsi="Arial" w:cs="Arial"/>
                <w:sz w:val="22"/>
                <w:szCs w:val="22"/>
                <w:lang w:eastAsia="en-US"/>
              </w:rPr>
            </w:pPr>
            <w:r w:rsidRPr="00A34517">
              <w:rPr>
                <w:rFonts w:ascii="Arial" w:eastAsiaTheme="minorHAnsi" w:hAnsi="Arial" w:cs="Arial"/>
                <w:sz w:val="22"/>
                <w:szCs w:val="22"/>
                <w:lang w:eastAsia="en-US"/>
              </w:rPr>
              <w:t>IEE</w:t>
            </w:r>
          </w:p>
          <w:p w:rsidR="00A34517" w:rsidRDefault="00C54278" w:rsidP="00A34517">
            <w:pPr>
              <w:pStyle w:val="ListParagraph"/>
              <w:numPr>
                <w:ilvl w:val="0"/>
                <w:numId w:val="14"/>
              </w:numPr>
              <w:spacing w:after="200"/>
              <w:rPr>
                <w:rFonts w:ascii="Arial" w:eastAsiaTheme="minorHAnsi" w:hAnsi="Arial" w:cs="Arial"/>
                <w:sz w:val="22"/>
                <w:szCs w:val="22"/>
                <w:lang w:eastAsia="en-US"/>
              </w:rPr>
            </w:pPr>
            <w:r w:rsidRPr="00A34517">
              <w:rPr>
                <w:rFonts w:ascii="Arial" w:eastAsiaTheme="minorHAnsi" w:hAnsi="Arial" w:cs="Arial"/>
                <w:sz w:val="22"/>
                <w:szCs w:val="22"/>
                <w:lang w:eastAsia="en-US"/>
              </w:rPr>
              <w:t>ImechE</w:t>
            </w:r>
          </w:p>
          <w:p w:rsidR="00A34517" w:rsidRDefault="00C54278" w:rsidP="00A34517">
            <w:pPr>
              <w:pStyle w:val="ListParagraph"/>
              <w:numPr>
                <w:ilvl w:val="0"/>
                <w:numId w:val="14"/>
              </w:numPr>
              <w:spacing w:after="200"/>
              <w:rPr>
                <w:rFonts w:ascii="Arial" w:eastAsiaTheme="minorHAnsi" w:hAnsi="Arial" w:cs="Arial"/>
                <w:sz w:val="22"/>
                <w:szCs w:val="22"/>
                <w:lang w:eastAsia="en-US"/>
              </w:rPr>
            </w:pPr>
            <w:r w:rsidRPr="00A34517">
              <w:rPr>
                <w:rFonts w:ascii="Arial" w:eastAsiaTheme="minorHAnsi" w:hAnsi="Arial" w:cs="Arial"/>
                <w:sz w:val="22"/>
                <w:szCs w:val="22"/>
                <w:lang w:eastAsia="en-US"/>
              </w:rPr>
              <w:t>CIBSE</w:t>
            </w:r>
          </w:p>
          <w:p w:rsidR="00C54278" w:rsidRPr="00A34517" w:rsidRDefault="00C54278" w:rsidP="00A34517">
            <w:pPr>
              <w:pStyle w:val="ListParagraph"/>
              <w:numPr>
                <w:ilvl w:val="0"/>
                <w:numId w:val="14"/>
              </w:numPr>
              <w:spacing w:after="200"/>
              <w:rPr>
                <w:rFonts w:ascii="Arial" w:eastAsiaTheme="minorHAnsi" w:hAnsi="Arial" w:cs="Arial"/>
                <w:sz w:val="22"/>
                <w:szCs w:val="22"/>
                <w:lang w:eastAsia="en-US"/>
              </w:rPr>
            </w:pPr>
            <w:r w:rsidRPr="00A34517">
              <w:rPr>
                <w:rFonts w:ascii="Arial" w:eastAsiaTheme="minorHAnsi" w:hAnsi="Arial" w:cs="Arial"/>
                <w:sz w:val="22"/>
                <w:szCs w:val="22"/>
                <w:lang w:eastAsia="en-US"/>
              </w:rPr>
              <w:t xml:space="preserve">IHEEM </w:t>
            </w:r>
          </w:p>
          <w:p w:rsidR="00763942" w:rsidRPr="00763942" w:rsidRDefault="00763942" w:rsidP="00763942">
            <w:pPr>
              <w:spacing w:after="200" w:line="276" w:lineRule="auto"/>
              <w:rPr>
                <w:rFonts w:ascii="Arial" w:eastAsiaTheme="minorHAnsi" w:hAnsi="Arial" w:cs="Arial"/>
                <w:sz w:val="22"/>
                <w:szCs w:val="22"/>
                <w:lang w:eastAsia="en-US"/>
              </w:rPr>
            </w:pPr>
            <w:r w:rsidRPr="00763942">
              <w:rPr>
                <w:rFonts w:ascii="Arial" w:eastAsiaTheme="minorHAnsi" w:hAnsi="Arial" w:cs="Arial"/>
                <w:sz w:val="22"/>
                <w:szCs w:val="22"/>
                <w:lang w:eastAsia="en-US"/>
              </w:rPr>
              <w:t xml:space="preserve">Prince II </w:t>
            </w:r>
            <w:r w:rsidR="00A34517" w:rsidRPr="00763942">
              <w:rPr>
                <w:rFonts w:ascii="Arial" w:eastAsiaTheme="minorHAnsi" w:hAnsi="Arial" w:cs="Arial"/>
                <w:sz w:val="22"/>
                <w:szCs w:val="22"/>
                <w:lang w:eastAsia="en-US"/>
              </w:rPr>
              <w:t xml:space="preserve">Project Management </w:t>
            </w:r>
            <w:r w:rsidRPr="00763942">
              <w:rPr>
                <w:rFonts w:ascii="Arial" w:eastAsiaTheme="minorHAnsi" w:hAnsi="Arial" w:cs="Arial"/>
                <w:sz w:val="22"/>
                <w:szCs w:val="22"/>
                <w:lang w:eastAsia="en-US"/>
              </w:rPr>
              <w:t>or equivalent (D)</w:t>
            </w:r>
          </w:p>
          <w:p w:rsidR="00966A51" w:rsidRPr="00763942" w:rsidRDefault="00966A51" w:rsidP="00763942">
            <w:pPr>
              <w:rPr>
                <w:rFonts w:ascii="Arial" w:hAnsi="Arial" w:cs="Arial"/>
                <w:sz w:val="22"/>
                <w:szCs w:val="22"/>
              </w:rPr>
            </w:pPr>
          </w:p>
        </w:tc>
      </w:tr>
    </w:tbl>
    <w:p w:rsidR="00636D2B" w:rsidRDefault="00636D2B" w:rsidP="00FD2874">
      <w:pPr>
        <w:rPr>
          <w:rFonts w:ascii="Arial" w:hAnsi="Arial" w:cs="Arial"/>
          <w:b/>
          <w:color w:val="FF0000"/>
          <w:sz w:val="20"/>
          <w:szCs w:val="20"/>
        </w:rPr>
      </w:pPr>
    </w:p>
    <w:p w:rsidR="00636D2B" w:rsidRDefault="00636D2B" w:rsidP="00FD2874">
      <w:pPr>
        <w:rPr>
          <w:rFonts w:ascii="Arial" w:hAnsi="Arial" w:cs="Arial"/>
          <w:b/>
          <w:color w:val="FF0000"/>
          <w:sz w:val="20"/>
          <w:szCs w:val="20"/>
        </w:rPr>
        <w:sectPr w:rsidR="00636D2B" w:rsidSect="001650DC">
          <w:headerReference w:type="default" r:id="rId10"/>
          <w:footerReference w:type="default" r:id="rId11"/>
          <w:pgSz w:w="16838" w:h="11906" w:orient="landscape"/>
          <w:pgMar w:top="284" w:right="1440" w:bottom="567" w:left="1440" w:header="709" w:footer="709" w:gutter="0"/>
          <w:pgNumType w:start="0"/>
          <w:cols w:space="708"/>
          <w:titlePg/>
          <w:docGrid w:linePitch="360"/>
        </w:sectPr>
      </w:pPr>
    </w:p>
    <w:p w:rsidR="00636D2B" w:rsidRPr="00F12772" w:rsidRDefault="00636D2B" w:rsidP="00636D2B">
      <w:pPr>
        <w:suppressAutoHyphens/>
        <w:autoSpaceDN w:val="0"/>
        <w:spacing w:after="200" w:line="276" w:lineRule="auto"/>
        <w:textAlignment w:val="baseline"/>
        <w:rPr>
          <w:rFonts w:ascii="Arial" w:eastAsia="Calibri" w:hAnsi="Arial" w:cs="Arial"/>
          <w:b/>
          <w:color w:val="92D050"/>
          <w:spacing w:val="-3"/>
          <w:sz w:val="28"/>
          <w:szCs w:val="22"/>
          <w:lang w:eastAsia="en-US"/>
        </w:rPr>
      </w:pPr>
      <w:r w:rsidRPr="00F12772">
        <w:rPr>
          <w:rFonts w:ascii="Arial" w:eastAsia="Calibri" w:hAnsi="Arial" w:cs="Arial"/>
          <w:b/>
          <w:color w:val="92D050"/>
          <w:spacing w:val="-3"/>
          <w:sz w:val="28"/>
          <w:szCs w:val="22"/>
          <w:lang w:eastAsia="en-US"/>
        </w:rPr>
        <w:lastRenderedPageBreak/>
        <w:t>Job Role: Essential Health and Safety information</w:t>
      </w:r>
    </w:p>
    <w:tbl>
      <w:tblPr>
        <w:tblW w:w="9768" w:type="dxa"/>
        <w:tblLayout w:type="fixed"/>
        <w:tblCellMar>
          <w:left w:w="10" w:type="dxa"/>
          <w:right w:w="10" w:type="dxa"/>
        </w:tblCellMar>
        <w:tblLook w:val="0000" w:firstRow="0" w:lastRow="0" w:firstColumn="0" w:lastColumn="0" w:noHBand="0" w:noVBand="0"/>
      </w:tblPr>
      <w:tblGrid>
        <w:gridCol w:w="2095"/>
        <w:gridCol w:w="6524"/>
        <w:gridCol w:w="567"/>
        <w:gridCol w:w="582"/>
      </w:tblGrid>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636D2B" w:rsidRDefault="00636D2B" w:rsidP="00636D2B">
            <w:pPr>
              <w:suppressAutoHyphens/>
              <w:autoSpaceDN w:val="0"/>
              <w:jc w:val="center"/>
              <w:textAlignment w:val="baseline"/>
              <w:rPr>
                <w:rFonts w:ascii="Arial" w:eastAsia="Calibri" w:hAnsi="Arial" w:cs="Arial"/>
                <w:b/>
                <w:color w:val="FFFFFF"/>
                <w:lang w:eastAsia="en-US"/>
              </w:rPr>
            </w:pPr>
            <w:r w:rsidRPr="00636D2B">
              <w:rPr>
                <w:rFonts w:ascii="Arial" w:eastAsia="Calibri" w:hAnsi="Arial" w:cs="Arial"/>
                <w:b/>
                <w:color w:val="FFFFFF"/>
                <w:lang w:eastAsia="en-US"/>
              </w:rPr>
              <w:t xml:space="preserve">Does the post </w:t>
            </w:r>
            <w:proofErr w:type="gramStart"/>
            <w:r w:rsidRPr="00636D2B">
              <w:rPr>
                <w:rFonts w:ascii="Arial" w:eastAsia="Calibri" w:hAnsi="Arial" w:cs="Arial"/>
                <w:b/>
                <w:color w:val="FFFFFF"/>
                <w:lang w:eastAsia="en-US"/>
              </w:rPr>
              <w:t>involve ?</w:t>
            </w:r>
            <w:proofErr w:type="gramEnd"/>
            <w:r w:rsidRPr="00636D2B">
              <w:rPr>
                <w:rFonts w:ascii="Arial" w:eastAsia="Calibri" w:hAnsi="Arial" w:cs="Arial"/>
                <w:b/>
                <w:color w:val="FFFFFF"/>
                <w:lang w:eastAsia="en-US"/>
              </w:rPr>
              <w:t xml:space="preserve"> </w:t>
            </w:r>
          </w:p>
        </w:tc>
        <w:tc>
          <w:tcPr>
            <w:tcW w:w="6524"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636D2B" w:rsidRDefault="00636D2B" w:rsidP="00636D2B">
            <w:pPr>
              <w:suppressAutoHyphens/>
              <w:autoSpaceDN w:val="0"/>
              <w:jc w:val="center"/>
              <w:textAlignment w:val="baseline"/>
              <w:rPr>
                <w:rFonts w:ascii="Arial" w:eastAsia="Calibri" w:hAnsi="Arial" w:cs="Arial"/>
                <w:b/>
                <w:color w:val="FFFFFF"/>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636D2B" w:rsidRDefault="00636D2B" w:rsidP="00636D2B">
            <w:pPr>
              <w:suppressAutoHyphens/>
              <w:autoSpaceDN w:val="0"/>
              <w:jc w:val="center"/>
              <w:textAlignment w:val="baseline"/>
              <w:rPr>
                <w:rFonts w:ascii="Arial" w:eastAsia="Calibri" w:hAnsi="Arial" w:cs="Arial"/>
                <w:b/>
                <w:color w:val="FFFFFF"/>
                <w:lang w:eastAsia="en-US"/>
              </w:rPr>
            </w:pPr>
          </w:p>
          <w:p w:rsidR="00636D2B" w:rsidRPr="00636D2B" w:rsidRDefault="00636D2B" w:rsidP="00636D2B">
            <w:pPr>
              <w:suppressAutoHyphens/>
              <w:autoSpaceDN w:val="0"/>
              <w:jc w:val="center"/>
              <w:textAlignment w:val="baseline"/>
              <w:rPr>
                <w:rFonts w:ascii="Arial" w:eastAsia="Calibri" w:hAnsi="Arial" w:cs="Arial"/>
                <w:b/>
                <w:color w:val="FFFFFF"/>
                <w:lang w:eastAsia="en-US"/>
              </w:rPr>
            </w:pPr>
            <w:r w:rsidRPr="00636D2B">
              <w:rPr>
                <w:rFonts w:ascii="Arial" w:eastAsia="Calibri" w:hAnsi="Arial" w:cs="Arial"/>
                <w:b/>
                <w:color w:val="FFFFFF"/>
                <w:lang w:eastAsia="en-US"/>
              </w:rPr>
              <w:t>Y</w:t>
            </w:r>
          </w:p>
        </w:tc>
        <w:tc>
          <w:tcPr>
            <w:tcW w:w="582"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636D2B" w:rsidRDefault="00636D2B" w:rsidP="00636D2B">
            <w:pPr>
              <w:suppressAutoHyphens/>
              <w:autoSpaceDN w:val="0"/>
              <w:jc w:val="center"/>
              <w:textAlignment w:val="baseline"/>
              <w:rPr>
                <w:rFonts w:ascii="Arial" w:eastAsia="Calibri" w:hAnsi="Arial" w:cs="Arial"/>
                <w:b/>
                <w:color w:val="FFFFFF"/>
                <w:lang w:eastAsia="en-US"/>
              </w:rPr>
            </w:pPr>
          </w:p>
          <w:p w:rsidR="00636D2B" w:rsidRPr="00636D2B" w:rsidRDefault="00636D2B" w:rsidP="00636D2B">
            <w:pPr>
              <w:suppressAutoHyphens/>
              <w:autoSpaceDN w:val="0"/>
              <w:jc w:val="center"/>
              <w:textAlignment w:val="baseline"/>
              <w:rPr>
                <w:rFonts w:ascii="Arial" w:eastAsia="Calibri" w:hAnsi="Arial" w:cs="Arial"/>
                <w:b/>
                <w:color w:val="FFFFFF"/>
                <w:lang w:eastAsia="en-US"/>
              </w:rPr>
            </w:pPr>
            <w:r w:rsidRPr="00636D2B">
              <w:rPr>
                <w:rFonts w:ascii="Arial" w:eastAsia="Calibri" w:hAnsi="Arial" w:cs="Arial"/>
                <w:b/>
                <w:color w:val="FFFFFF"/>
                <w:lang w:eastAsia="en-US"/>
              </w:rPr>
              <w:t>N</w:t>
            </w: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Calibri" w:eastAsia="Calibri" w:hAnsi="Calibri"/>
                <w:sz w:val="22"/>
                <w:szCs w:val="22"/>
                <w:lang w:eastAsia="en-US"/>
              </w:rPr>
            </w:pPr>
            <w:r w:rsidRPr="00636D2B">
              <w:rPr>
                <w:rFonts w:ascii="Arial" w:eastAsia="Calibri" w:hAnsi="Arial" w:cs="Arial"/>
                <w:b/>
                <w:lang w:eastAsia="en-US"/>
              </w:rPr>
              <w:t>Confined Spaces</w:t>
            </w:r>
            <w:r w:rsidRPr="00636D2B">
              <w:rPr>
                <w:rFonts w:ascii="Arial" w:eastAsia="Calibri" w:hAnsi="Arial" w:cs="Arial"/>
                <w:b/>
                <w:sz w:val="20"/>
                <w:szCs w:val="20"/>
                <w:lang w:eastAsia="en-US"/>
              </w:rPr>
              <w:t xml:space="preserve">?  </w:t>
            </w:r>
          </w:p>
          <w:p w:rsidR="00636D2B" w:rsidRPr="00636D2B"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A “confined space” means any enclosed place, such as may need to be accessed by Estates staff for maintenance such as loft spaces, plant rooms or flues.</w:t>
            </w:r>
          </w:p>
          <w:p w:rsidR="00636D2B" w:rsidRPr="00636D2B"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C70A4"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C70A4" w:rsidRDefault="008C70A4" w:rsidP="00636D2B">
            <w:pPr>
              <w:suppressAutoHyphens/>
              <w:autoSpaceDN w:val="0"/>
              <w:textAlignment w:val="baseline"/>
              <w:rPr>
                <w:rFonts w:ascii="Arial" w:eastAsia="Calibri" w:hAnsi="Arial" w:cs="Arial"/>
                <w:color w:val="000000" w:themeColor="text1"/>
                <w:lang w:eastAsia="en-US"/>
              </w:rPr>
            </w:pPr>
            <w:r>
              <w:rPr>
                <w:rFonts w:ascii="Arial" w:eastAsia="Calibri" w:hAnsi="Arial" w:cs="Arial"/>
                <w:color w:val="000000" w:themeColor="text1"/>
                <w:lang w:eastAsia="en-US"/>
              </w:rPr>
              <w:t>X</w:t>
            </w: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Driving?</w:t>
            </w:r>
          </w:p>
          <w:p w:rsidR="00636D2B" w:rsidRPr="00636D2B" w:rsidRDefault="00636D2B" w:rsidP="00636D2B">
            <w:pPr>
              <w:suppressAutoHyphens/>
              <w:autoSpaceDN w:val="0"/>
              <w:textAlignment w:val="baseline"/>
              <w:rPr>
                <w:rFonts w:ascii="Arial" w:eastAsia="Calibri" w:hAnsi="Arial" w:cs="Arial"/>
                <w:b/>
                <w:sz w:val="20"/>
                <w:szCs w:val="20"/>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 xml:space="preserve">This means driving a </w:t>
            </w:r>
            <w:r w:rsidR="00673998">
              <w:rPr>
                <w:rFonts w:ascii="Arial" w:eastAsia="Calibri" w:hAnsi="Arial" w:cs="Arial"/>
                <w:bCs/>
                <w:lang w:eastAsia="en-US"/>
              </w:rPr>
              <w:t>2gether Support Solutions</w:t>
            </w:r>
            <w:r w:rsidRPr="00636D2B">
              <w:rPr>
                <w:rFonts w:ascii="Arial" w:eastAsia="Calibri" w:hAnsi="Arial" w:cs="Arial"/>
                <w:bCs/>
                <w:lang w:eastAsia="en-US"/>
              </w:rPr>
              <w:t xml:space="preserve"> Vehicle, Passenger Carrying Vehicle or transporting patients in own vehicle for work purposes. It does not include commuting or driving between places of work</w:t>
            </w:r>
          </w:p>
          <w:p w:rsidR="00636D2B" w:rsidRPr="00636D2B"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C70A4" w:rsidRDefault="00B15B9C" w:rsidP="00636D2B">
            <w:pPr>
              <w:suppressAutoHyphens/>
              <w:autoSpaceDN w:val="0"/>
              <w:textAlignment w:val="baseline"/>
              <w:rPr>
                <w:rFonts w:ascii="Arial" w:eastAsia="Calibri" w:hAnsi="Arial" w:cs="Arial"/>
                <w:color w:val="000000" w:themeColor="text1"/>
                <w:lang w:eastAsia="en-US"/>
              </w:rPr>
            </w:pPr>
            <w:r>
              <w:rPr>
                <w:rFonts w:ascii="Arial" w:eastAsia="Calibri" w:hAnsi="Arial" w:cs="Arial"/>
                <w:color w:val="000000" w:themeColor="text1"/>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C70A4" w:rsidRDefault="00636D2B" w:rsidP="00636D2B">
            <w:pPr>
              <w:suppressAutoHyphens/>
              <w:autoSpaceDN w:val="0"/>
              <w:textAlignment w:val="baseline"/>
              <w:rPr>
                <w:rFonts w:ascii="Arial" w:eastAsia="Calibri" w:hAnsi="Arial" w:cs="Arial"/>
                <w:color w:val="000000" w:themeColor="text1"/>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Calibri" w:eastAsia="Calibri" w:hAnsi="Calibri"/>
                <w:sz w:val="22"/>
                <w:szCs w:val="22"/>
                <w:lang w:eastAsia="en-US"/>
              </w:rPr>
            </w:pPr>
            <w:r w:rsidRPr="00636D2B">
              <w:rPr>
                <w:rFonts w:ascii="Arial" w:eastAsia="Calibri" w:hAnsi="Arial" w:cs="Arial"/>
                <w:b/>
                <w:lang w:eastAsia="en-US"/>
              </w:rPr>
              <w:t>Exposure to Substances Hazardous to Health?</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 xml:space="preserve">This is where risk assessments have identified known health hazards. For </w:t>
            </w:r>
            <w:proofErr w:type="gramStart"/>
            <w:r w:rsidRPr="00636D2B">
              <w:rPr>
                <w:rFonts w:ascii="Arial" w:eastAsia="Calibri" w:hAnsi="Arial" w:cs="Arial"/>
                <w:bCs/>
                <w:lang w:eastAsia="en-US"/>
              </w:rPr>
              <w:t>example</w:t>
            </w:r>
            <w:proofErr w:type="gramEnd"/>
            <w:r w:rsidRPr="00636D2B">
              <w:rPr>
                <w:rFonts w:ascii="Arial" w:eastAsia="Calibri" w:hAnsi="Arial" w:cs="Arial"/>
                <w:bCs/>
                <w:lang w:eastAsia="en-US"/>
              </w:rPr>
              <w:t xml:space="preserve"> designated latex glove user, formalin, PMMA use. </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C70A4"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C70A4" w:rsidRDefault="008C70A4" w:rsidP="00636D2B">
            <w:pPr>
              <w:suppressAutoHyphens/>
              <w:autoSpaceDN w:val="0"/>
              <w:textAlignment w:val="baseline"/>
              <w:rPr>
                <w:rFonts w:ascii="Arial" w:eastAsia="Calibri" w:hAnsi="Arial" w:cs="Arial"/>
                <w:bCs/>
                <w:color w:val="000000" w:themeColor="text1"/>
                <w:lang w:eastAsia="en-US"/>
              </w:rPr>
            </w:pPr>
            <w:r>
              <w:rPr>
                <w:rFonts w:ascii="Arial" w:eastAsia="Calibri" w:hAnsi="Arial" w:cs="Arial"/>
                <w:bCs/>
                <w:color w:val="000000" w:themeColor="text1"/>
                <w:lang w:eastAsia="en-US"/>
              </w:rPr>
              <w:t>X</w:t>
            </w: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Hand Arm Vibration Exposure?</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includes hand held tools such as drills, saws and other power equipment. This is likely to include employees working in the Plaster Room, Mortuary, Estates and Orthopaedic Surgery.</w:t>
            </w:r>
          </w:p>
          <w:p w:rsidR="00636D2B" w:rsidRPr="00636D2B"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C70A4"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C70A4" w:rsidRDefault="008C70A4" w:rsidP="00636D2B">
            <w:pPr>
              <w:suppressAutoHyphens/>
              <w:autoSpaceDN w:val="0"/>
              <w:textAlignment w:val="baseline"/>
              <w:rPr>
                <w:rFonts w:ascii="Arial" w:eastAsia="Calibri" w:hAnsi="Arial" w:cs="Arial"/>
                <w:color w:val="000000" w:themeColor="text1"/>
                <w:lang w:eastAsia="en-US"/>
              </w:rPr>
            </w:pPr>
            <w:r>
              <w:rPr>
                <w:rFonts w:ascii="Arial" w:eastAsia="Calibri" w:hAnsi="Arial" w:cs="Arial"/>
                <w:color w:val="000000" w:themeColor="text1"/>
                <w:lang w:eastAsia="en-US"/>
              </w:rPr>
              <w:t>X</w:t>
            </w: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 xml:space="preserve">Hand Washing? </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means washing hands 20 plus times per working day.</w:t>
            </w:r>
          </w:p>
          <w:p w:rsidR="00636D2B" w:rsidRPr="00636D2B"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C70A4"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C70A4" w:rsidRDefault="008C70A4" w:rsidP="00636D2B">
            <w:pPr>
              <w:suppressAutoHyphens/>
              <w:autoSpaceDN w:val="0"/>
              <w:textAlignment w:val="baseline"/>
              <w:rPr>
                <w:rFonts w:ascii="Arial" w:eastAsia="Calibri" w:hAnsi="Arial" w:cs="Arial"/>
                <w:color w:val="000000" w:themeColor="text1"/>
                <w:lang w:eastAsia="en-US"/>
              </w:rPr>
            </w:pPr>
            <w:r>
              <w:rPr>
                <w:rFonts w:ascii="Arial" w:eastAsia="Calibri" w:hAnsi="Arial" w:cs="Arial"/>
                <w:color w:val="000000" w:themeColor="text1"/>
                <w:lang w:eastAsia="en-US"/>
              </w:rPr>
              <w:t>X</w:t>
            </w: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 xml:space="preserve">Lone Working?  </w:t>
            </w:r>
          </w:p>
          <w:p w:rsidR="00636D2B" w:rsidRPr="00636D2B"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means employees who work by themselves without close or direct supervision. Lone working may be found in a wide range of situations, such as home or community visits, working alone outside normal hours, working in remote or confined areas (such as plant rooms).</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C70A4"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C70A4" w:rsidRDefault="008C70A4" w:rsidP="00636D2B">
            <w:pPr>
              <w:suppressAutoHyphens/>
              <w:autoSpaceDN w:val="0"/>
              <w:textAlignment w:val="baseline"/>
              <w:rPr>
                <w:rFonts w:ascii="Arial" w:eastAsia="Calibri" w:hAnsi="Arial" w:cs="Arial"/>
                <w:color w:val="000000" w:themeColor="text1"/>
                <w:lang w:eastAsia="en-US"/>
              </w:rPr>
            </w:pPr>
            <w:r>
              <w:rPr>
                <w:rFonts w:ascii="Arial" w:eastAsia="Calibri" w:hAnsi="Arial" w:cs="Arial"/>
                <w:color w:val="000000" w:themeColor="text1"/>
                <w:lang w:eastAsia="en-US"/>
              </w:rPr>
              <w:t>X</w:t>
            </w: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tabs>
                <w:tab w:val="left" w:pos="972"/>
              </w:tabs>
              <w:suppressAutoHyphens/>
              <w:autoSpaceDN w:val="0"/>
              <w:textAlignment w:val="baseline"/>
              <w:rPr>
                <w:rFonts w:ascii="Arial" w:eastAsia="Calibri" w:hAnsi="Arial" w:cs="Arial"/>
                <w:b/>
                <w:lang w:eastAsia="en-US"/>
              </w:rPr>
            </w:pPr>
            <w:r w:rsidRPr="00636D2B">
              <w:rPr>
                <w:rFonts w:ascii="Arial" w:eastAsia="Calibri" w:hAnsi="Arial" w:cs="Arial"/>
                <w:b/>
                <w:lang w:eastAsia="en-US"/>
              </w:rPr>
              <w:t>Manual Handling?</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tabs>
                <w:tab w:val="left" w:pos="972"/>
              </w:tabs>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means all job roles where there are specific manual handling / patient handling requirements.</w:t>
            </w:r>
          </w:p>
          <w:p w:rsidR="00636D2B" w:rsidRPr="00636D2B" w:rsidRDefault="00636D2B" w:rsidP="00636D2B">
            <w:pPr>
              <w:tabs>
                <w:tab w:val="left" w:pos="972"/>
              </w:tabs>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C70A4"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C70A4" w:rsidRDefault="008C70A4" w:rsidP="00636D2B">
            <w:pPr>
              <w:suppressAutoHyphens/>
              <w:autoSpaceDN w:val="0"/>
              <w:textAlignment w:val="baseline"/>
              <w:rPr>
                <w:rFonts w:ascii="Arial" w:eastAsia="Calibri" w:hAnsi="Arial" w:cs="Arial"/>
                <w:color w:val="000000" w:themeColor="text1"/>
                <w:lang w:eastAsia="en-US"/>
              </w:rPr>
            </w:pPr>
            <w:r>
              <w:rPr>
                <w:rFonts w:ascii="Arial" w:eastAsia="Calibri" w:hAnsi="Arial" w:cs="Arial"/>
                <w:color w:val="000000" w:themeColor="text1"/>
                <w:lang w:eastAsia="en-US"/>
              </w:rPr>
              <w:t>X</w:t>
            </w: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 xml:space="preserve">Night working? </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means regular work at least 3 hours during the agreed ‘night period’ (usually includes 11pm to 6am).</w:t>
            </w:r>
          </w:p>
          <w:p w:rsidR="00636D2B" w:rsidRPr="00636D2B"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C70A4"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C70A4" w:rsidRDefault="008C70A4" w:rsidP="00636D2B">
            <w:pPr>
              <w:suppressAutoHyphens/>
              <w:autoSpaceDN w:val="0"/>
              <w:textAlignment w:val="baseline"/>
              <w:rPr>
                <w:rFonts w:ascii="Arial" w:eastAsia="Calibri" w:hAnsi="Arial" w:cs="Arial"/>
                <w:color w:val="000000" w:themeColor="text1"/>
                <w:lang w:eastAsia="en-US"/>
              </w:rPr>
            </w:pPr>
            <w:r>
              <w:rPr>
                <w:rFonts w:ascii="Arial" w:eastAsia="Calibri" w:hAnsi="Arial" w:cs="Arial"/>
                <w:color w:val="000000" w:themeColor="text1"/>
                <w:lang w:eastAsia="en-US"/>
              </w:rPr>
              <w:t>X</w:t>
            </w: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Calibri" w:eastAsia="Calibri" w:hAnsi="Calibri"/>
                <w:sz w:val="22"/>
                <w:szCs w:val="22"/>
                <w:lang w:eastAsia="en-US"/>
              </w:rPr>
            </w:pPr>
            <w:r w:rsidRPr="00636D2B">
              <w:rPr>
                <w:rFonts w:ascii="Arial" w:eastAsia="Calibri" w:hAnsi="Arial" w:cs="Arial"/>
                <w:b/>
                <w:lang w:eastAsia="en-US"/>
              </w:rPr>
              <w:t xml:space="preserve">Noise exposure? </w:t>
            </w:r>
          </w:p>
          <w:p w:rsidR="00636D2B" w:rsidRPr="00636D2B"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is where risk assessments have identified noise levels under the Noise at Work Regulations 2005, and is likely to include areas where ear protection is needed or workers regularly have to shout to communicate due to background noise.</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C70A4"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C70A4" w:rsidRDefault="008C70A4" w:rsidP="00636D2B">
            <w:pPr>
              <w:suppressAutoHyphens/>
              <w:autoSpaceDN w:val="0"/>
              <w:textAlignment w:val="baseline"/>
              <w:rPr>
                <w:rFonts w:ascii="Arial" w:eastAsia="Calibri" w:hAnsi="Arial" w:cs="Arial"/>
                <w:color w:val="000000" w:themeColor="text1"/>
                <w:lang w:eastAsia="en-US"/>
              </w:rPr>
            </w:pPr>
            <w:r>
              <w:rPr>
                <w:rFonts w:ascii="Arial" w:eastAsia="Calibri" w:hAnsi="Arial" w:cs="Arial"/>
                <w:color w:val="000000" w:themeColor="text1"/>
                <w:lang w:eastAsia="en-US"/>
              </w:rPr>
              <w:t>X</w:t>
            </w: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Calibri" w:eastAsia="Calibri" w:hAnsi="Calibri"/>
                <w:sz w:val="22"/>
                <w:szCs w:val="22"/>
                <w:lang w:eastAsia="en-US"/>
              </w:rPr>
            </w:pPr>
            <w:r w:rsidRPr="00636D2B">
              <w:rPr>
                <w:rFonts w:ascii="Arial" w:eastAsia="Calibri" w:hAnsi="Arial" w:cs="Arial"/>
                <w:b/>
                <w:lang w:eastAsia="en-US"/>
              </w:rPr>
              <w:t>Work at heights?</w:t>
            </w:r>
          </w:p>
          <w:p w:rsidR="00636D2B" w:rsidRPr="00636D2B"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A place is ‘at height’ if a person could be injured falling from it. This includes working on ladders, up scaffold or any other apparatus. It may also apply to staff who regularly have to stand on kick-stools or steps for significant periods of time to retrieve items/ notes from high shelving.</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C70A4"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C70A4" w:rsidRDefault="008C70A4" w:rsidP="00636D2B">
            <w:pPr>
              <w:suppressAutoHyphens/>
              <w:autoSpaceDN w:val="0"/>
              <w:textAlignment w:val="baseline"/>
              <w:rPr>
                <w:rFonts w:ascii="Arial" w:eastAsia="Calibri" w:hAnsi="Arial" w:cs="Arial"/>
                <w:color w:val="000000" w:themeColor="text1"/>
                <w:lang w:eastAsia="en-US"/>
              </w:rPr>
            </w:pPr>
            <w:r>
              <w:rPr>
                <w:rFonts w:ascii="Arial" w:eastAsia="Calibri" w:hAnsi="Arial" w:cs="Arial"/>
                <w:color w:val="000000" w:themeColor="text1"/>
                <w:lang w:eastAsia="en-US"/>
              </w:rPr>
              <w:t>X</w:t>
            </w:r>
          </w:p>
        </w:tc>
      </w:tr>
    </w:tbl>
    <w:p w:rsidR="00636D2B" w:rsidRDefault="00636D2B" w:rsidP="00636D2B">
      <w:pPr>
        <w:rPr>
          <w:rFonts w:ascii="Arial" w:hAnsi="Arial" w:cs="Arial"/>
          <w:b/>
          <w:color w:val="FF0000"/>
          <w:sz w:val="20"/>
          <w:szCs w:val="20"/>
        </w:rPr>
      </w:pPr>
    </w:p>
    <w:sectPr w:rsidR="00636D2B">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1077" w:rsidRDefault="002B1077" w:rsidP="008555CA">
      <w:r>
        <w:separator/>
      </w:r>
    </w:p>
  </w:endnote>
  <w:endnote w:type="continuationSeparator" w:id="0">
    <w:p w:rsidR="002B1077" w:rsidRDefault="002B1077" w:rsidP="00855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Helvetica 55 Roman">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1624108"/>
      <w:docPartObj>
        <w:docPartGallery w:val="Page Numbers (Bottom of Page)"/>
        <w:docPartUnique/>
      </w:docPartObj>
    </w:sdtPr>
    <w:sdtEndPr>
      <w:rPr>
        <w:rFonts w:asciiTheme="minorHAnsi" w:hAnsiTheme="minorHAnsi"/>
        <w:noProof/>
        <w:color w:val="404040" w:themeColor="text1" w:themeTint="BF"/>
      </w:rPr>
    </w:sdtEndPr>
    <w:sdtContent>
      <w:p w:rsidR="00CB06EA" w:rsidRPr="00CB06EA" w:rsidRDefault="001830AB" w:rsidP="001830AB">
        <w:pPr>
          <w:pStyle w:val="Footer"/>
          <w:jc w:val="right"/>
          <w:rPr>
            <w:rFonts w:asciiTheme="minorHAnsi" w:hAnsiTheme="minorHAnsi"/>
            <w:color w:val="404040" w:themeColor="text1" w:themeTint="BF"/>
          </w:rPr>
        </w:pPr>
        <w:r>
          <w:rPr>
            <w:noProof/>
          </w:rPr>
          <mc:AlternateContent>
            <mc:Choice Requires="wps">
              <w:drawing>
                <wp:anchor distT="0" distB="0" distL="114300" distR="114300" simplePos="0" relativeHeight="251659264" behindDoc="1" locked="0" layoutInCell="1" allowOverlap="1" wp14:anchorId="1B3D9EF3" wp14:editId="26077E36">
                  <wp:simplePos x="0" y="0"/>
                  <wp:positionH relativeFrom="column">
                    <wp:posOffset>8753475</wp:posOffset>
                  </wp:positionH>
                  <wp:positionV relativeFrom="paragraph">
                    <wp:posOffset>-17145</wp:posOffset>
                  </wp:positionV>
                  <wp:extent cx="171450" cy="200025"/>
                  <wp:effectExtent l="0" t="0" r="0" b="9525"/>
                  <wp:wrapNone/>
                  <wp:docPr id="3" name="Oval 3"/>
                  <wp:cNvGraphicFramePr/>
                  <a:graphic xmlns:a="http://schemas.openxmlformats.org/drawingml/2006/main">
                    <a:graphicData uri="http://schemas.microsoft.com/office/word/2010/wordprocessingShape">
                      <wps:wsp>
                        <wps:cNvSpPr/>
                        <wps:spPr>
                          <a:xfrm>
                            <a:off x="0" y="0"/>
                            <a:ext cx="171450" cy="200025"/>
                          </a:xfrm>
                          <a:prstGeom prst="ellipse">
                            <a:avLst/>
                          </a:prstGeom>
                          <a:solidFill>
                            <a:srgbClr val="79B92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006F8B" id="Oval 3" o:spid="_x0000_s1026" style="position:absolute;margin-left:689.25pt;margin-top:-1.35pt;width:13.5pt;height:15.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" fillcolor="#79b92c" stroked="f" strokeweight="2pt"/>
              </w:pict>
            </mc:Fallback>
          </mc:AlternateContent>
        </w:r>
        <w:r w:rsidR="00A67A51">
          <w:t xml:space="preserve"> </w:t>
        </w:r>
        <w:r w:rsidR="00CB06EA" w:rsidRPr="001830AB">
          <w:rPr>
            <w:rFonts w:asciiTheme="minorHAnsi" w:hAnsiTheme="minorHAnsi"/>
            <w:color w:val="404040" w:themeColor="text1" w:themeTint="BF"/>
            <w:sz w:val="20"/>
            <w:szCs w:val="20"/>
          </w:rPr>
          <w:fldChar w:fldCharType="begin"/>
        </w:r>
        <w:r w:rsidR="00CB06EA" w:rsidRPr="001830AB">
          <w:rPr>
            <w:rFonts w:asciiTheme="minorHAnsi" w:hAnsiTheme="minorHAnsi"/>
            <w:color w:val="404040" w:themeColor="text1" w:themeTint="BF"/>
            <w:sz w:val="20"/>
            <w:szCs w:val="20"/>
          </w:rPr>
          <w:instrText xml:space="preserve"> PAGE   \* MERGEFORMAT </w:instrText>
        </w:r>
        <w:r w:rsidR="00CB06EA" w:rsidRPr="001830AB">
          <w:rPr>
            <w:rFonts w:asciiTheme="minorHAnsi" w:hAnsiTheme="minorHAnsi"/>
            <w:color w:val="404040" w:themeColor="text1" w:themeTint="BF"/>
            <w:sz w:val="20"/>
            <w:szCs w:val="20"/>
          </w:rPr>
          <w:fldChar w:fldCharType="separate"/>
        </w:r>
        <w:r w:rsidR="00AD7A53">
          <w:rPr>
            <w:rFonts w:asciiTheme="minorHAnsi" w:hAnsiTheme="minorHAnsi"/>
            <w:noProof/>
            <w:color w:val="404040" w:themeColor="text1" w:themeTint="BF"/>
            <w:sz w:val="20"/>
            <w:szCs w:val="20"/>
          </w:rPr>
          <w:t>8</w:t>
        </w:r>
        <w:r w:rsidR="00CB06EA" w:rsidRPr="001830AB">
          <w:rPr>
            <w:rFonts w:asciiTheme="minorHAnsi" w:hAnsiTheme="minorHAnsi"/>
            <w:noProof/>
            <w:color w:val="404040" w:themeColor="text1" w:themeTint="BF"/>
            <w:sz w:val="20"/>
            <w:szCs w:val="20"/>
          </w:rPr>
          <w:fldChar w:fldCharType="end"/>
        </w:r>
      </w:p>
    </w:sdtContent>
  </w:sdt>
  <w:p w:rsidR="00CB06EA" w:rsidRDefault="00CB0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1077" w:rsidRDefault="002B1077" w:rsidP="008555CA">
      <w:r>
        <w:separator/>
      </w:r>
    </w:p>
  </w:footnote>
  <w:footnote w:type="continuationSeparator" w:id="0">
    <w:p w:rsidR="002B1077" w:rsidRDefault="002B1077" w:rsidP="00855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B21" w:rsidRDefault="00980B21">
    <w:pPr>
      <w:pStyle w:val="Header"/>
    </w:pPr>
    <w:r>
      <w:rPr>
        <w:noProof/>
      </w:rPr>
      <w:drawing>
        <wp:inline distT="0" distB="0" distL="0" distR="0" wp14:anchorId="194825C0" wp14:editId="7FDCEA5F">
          <wp:extent cx="2495550" cy="9429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gether logo colour.jpg"/>
                  <pic:cNvPicPr/>
                </pic:nvPicPr>
                <pic:blipFill rotWithShape="1">
                  <a:blip r:embed="rId1" cstate="print">
                    <a:extLst>
                      <a:ext uri="{28A0092B-C50C-407E-A947-70E740481C1C}">
                        <a14:useLocalDpi xmlns:a14="http://schemas.microsoft.com/office/drawing/2010/main" val="0"/>
                      </a:ext>
                    </a:extLst>
                  </a:blip>
                  <a:srcRect b="18151"/>
                  <a:stretch/>
                </pic:blipFill>
                <pic:spPr bwMode="auto">
                  <a:xfrm>
                    <a:off x="0" y="0"/>
                    <a:ext cx="2495344" cy="94289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B2306"/>
    <w:multiLevelType w:val="hybridMultilevel"/>
    <w:tmpl w:val="956AA6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10F20"/>
    <w:multiLevelType w:val="hybridMultilevel"/>
    <w:tmpl w:val="1F80F626"/>
    <w:lvl w:ilvl="0" w:tplc="2DC0AEAA">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273EB7"/>
    <w:multiLevelType w:val="hybridMultilevel"/>
    <w:tmpl w:val="56E86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584E8B"/>
    <w:multiLevelType w:val="hybridMultilevel"/>
    <w:tmpl w:val="0622B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4E2F5C"/>
    <w:multiLevelType w:val="hybridMultilevel"/>
    <w:tmpl w:val="85A8EF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FC6313E"/>
    <w:multiLevelType w:val="hybridMultilevel"/>
    <w:tmpl w:val="A9BC2A4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40A3E52"/>
    <w:multiLevelType w:val="hybridMultilevel"/>
    <w:tmpl w:val="3188AE30"/>
    <w:lvl w:ilvl="0" w:tplc="08090005">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90723E"/>
    <w:multiLevelType w:val="hybridMultilevel"/>
    <w:tmpl w:val="18302C76"/>
    <w:lvl w:ilvl="0" w:tplc="FCC003BA">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7465FD9"/>
    <w:multiLevelType w:val="hybridMultilevel"/>
    <w:tmpl w:val="B9AEC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F041EB"/>
    <w:multiLevelType w:val="hybridMultilevel"/>
    <w:tmpl w:val="DBF29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B374DA"/>
    <w:multiLevelType w:val="hybridMultilevel"/>
    <w:tmpl w:val="B04CF3EE"/>
    <w:lvl w:ilvl="0" w:tplc="3A8A5426">
      <w:start w:val="28"/>
      <w:numFmt w:val="bullet"/>
      <w:lvlText w:val="-"/>
      <w:lvlJc w:val="left"/>
      <w:pPr>
        <w:ind w:left="720" w:hanging="360"/>
      </w:pPr>
      <w:rPr>
        <w:rFonts w:ascii="Arial" w:eastAsia="Times New Roman" w:hAnsi="Aria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2145ED"/>
    <w:multiLevelType w:val="hybridMultilevel"/>
    <w:tmpl w:val="D1FC299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E8172D4"/>
    <w:multiLevelType w:val="multilevel"/>
    <w:tmpl w:val="15D25962"/>
    <w:name w:val="BulletListTemplate"/>
    <w:lvl w:ilvl="0">
      <w:start w:val="1"/>
      <w:numFmt w:val="decimal"/>
      <w:pStyle w:val="BulletList1"/>
      <w:lvlText w:val=""/>
      <w:lvlJc w:val="left"/>
      <w:pPr>
        <w:tabs>
          <w:tab w:val="num" w:pos="340"/>
        </w:tabs>
        <w:ind w:left="340" w:hanging="380"/>
      </w:pPr>
      <w:rPr>
        <w:rFonts w:ascii="Wingdings 2" w:hAnsi="Wingdings 2" w:hint="default"/>
        <w:color w:val="003D79"/>
      </w:rPr>
    </w:lvl>
    <w:lvl w:ilvl="1">
      <w:start w:val="1"/>
      <w:numFmt w:val="lowerLetter"/>
      <w:pStyle w:val="BulletList2"/>
      <w:lvlText w:val=""/>
      <w:lvlJc w:val="left"/>
      <w:pPr>
        <w:tabs>
          <w:tab w:val="num" w:pos="680"/>
        </w:tabs>
        <w:ind w:left="680" w:hanging="340"/>
      </w:pPr>
      <w:rPr>
        <w:rFonts w:ascii="Wingdings 2" w:hAnsi="Wingdings 2" w:hint="default"/>
        <w:color w:val="003D79"/>
      </w:rPr>
    </w:lvl>
    <w:lvl w:ilvl="2">
      <w:start w:val="1"/>
      <w:numFmt w:val="lowerRoman"/>
      <w:pStyle w:val="BulletList3"/>
      <w:lvlText w:val=""/>
      <w:lvlJc w:val="left"/>
      <w:pPr>
        <w:tabs>
          <w:tab w:val="num" w:pos="1020"/>
        </w:tabs>
        <w:ind w:left="1020" w:hanging="340"/>
      </w:pPr>
      <w:rPr>
        <w:rFonts w:ascii="Wingdings" w:hAnsi="Wingdings" w:hint="default"/>
        <w:color w:val="003D79"/>
      </w:rPr>
    </w:lvl>
    <w:lvl w:ilvl="3">
      <w:start w:val="1"/>
      <w:numFmt w:val="decimal"/>
      <w:pStyle w:val="BulletList4"/>
      <w:lvlText w:val="·"/>
      <w:lvlJc w:val="left"/>
      <w:pPr>
        <w:tabs>
          <w:tab w:val="num" w:pos="0"/>
        </w:tabs>
        <w:ind w:left="0" w:firstLine="0"/>
      </w:pPr>
      <w:rPr>
        <w:rFonts w:ascii="Symbol" w:hAnsi="Symbol" w:hint="default"/>
      </w:rPr>
    </w:lvl>
    <w:lvl w:ilvl="4">
      <w:start w:val="1"/>
      <w:numFmt w:val="lowerLetter"/>
      <w:pStyle w:val="BulletList5"/>
      <w:lvlText w:val="·"/>
      <w:lvlJc w:val="left"/>
      <w:pPr>
        <w:tabs>
          <w:tab w:val="num" w:pos="0"/>
        </w:tabs>
        <w:ind w:left="0" w:firstLine="0"/>
      </w:pPr>
      <w:rPr>
        <w:rFonts w:ascii="Symbol" w:hAnsi="Symbol" w:hint="default"/>
      </w:rPr>
    </w:lvl>
    <w:lvl w:ilvl="5">
      <w:start w:val="1"/>
      <w:numFmt w:val="lowerRoman"/>
      <w:pStyle w:val="BulletList6"/>
      <w:lvlText w:val="·"/>
      <w:lvlJc w:val="left"/>
      <w:pPr>
        <w:tabs>
          <w:tab w:val="num" w:pos="0"/>
        </w:tabs>
        <w:ind w:left="0" w:firstLine="0"/>
      </w:pPr>
      <w:rPr>
        <w:rFonts w:ascii="Symbol" w:hAnsi="Symbol" w:hint="default"/>
      </w:rPr>
    </w:lvl>
    <w:lvl w:ilvl="6">
      <w:start w:val="1"/>
      <w:numFmt w:val="decimal"/>
      <w:pStyle w:val="BulletList7"/>
      <w:lvlText w:val="·"/>
      <w:lvlJc w:val="left"/>
      <w:pPr>
        <w:tabs>
          <w:tab w:val="num" w:pos="0"/>
        </w:tabs>
        <w:ind w:left="0" w:firstLine="0"/>
      </w:pPr>
      <w:rPr>
        <w:rFonts w:ascii="Symbol" w:hAnsi="Symbol" w:hint="default"/>
      </w:rPr>
    </w:lvl>
    <w:lvl w:ilvl="7">
      <w:start w:val="1"/>
      <w:numFmt w:val="lowerLetter"/>
      <w:pStyle w:val="BulletList8"/>
      <w:lvlText w:val="·"/>
      <w:lvlJc w:val="left"/>
      <w:pPr>
        <w:tabs>
          <w:tab w:val="num" w:pos="0"/>
        </w:tabs>
        <w:ind w:left="0" w:firstLine="0"/>
      </w:pPr>
      <w:rPr>
        <w:rFonts w:ascii="Symbol" w:hAnsi="Symbol" w:hint="default"/>
      </w:rPr>
    </w:lvl>
    <w:lvl w:ilvl="8">
      <w:start w:val="1"/>
      <w:numFmt w:val="lowerRoman"/>
      <w:pStyle w:val="BulletList9"/>
      <w:lvlText w:val="·"/>
      <w:lvlJc w:val="left"/>
      <w:pPr>
        <w:tabs>
          <w:tab w:val="num" w:pos="0"/>
        </w:tabs>
        <w:ind w:left="0" w:firstLine="0"/>
      </w:pPr>
      <w:rPr>
        <w:rFonts w:ascii="Symbol" w:hAnsi="Symbol" w:hint="default"/>
      </w:rPr>
    </w:lvl>
  </w:abstractNum>
  <w:abstractNum w:abstractNumId="13" w15:restartNumberingAfterBreak="0">
    <w:nsid w:val="7F274460"/>
    <w:multiLevelType w:val="hybridMultilevel"/>
    <w:tmpl w:val="A284523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12"/>
  </w:num>
  <w:num w:numId="3">
    <w:abstractNumId w:val="8"/>
  </w:num>
  <w:num w:numId="4">
    <w:abstractNumId w:val="2"/>
  </w:num>
  <w:num w:numId="5">
    <w:abstractNumId w:val="11"/>
  </w:num>
  <w:num w:numId="6">
    <w:abstractNumId w:val="5"/>
  </w:num>
  <w:num w:numId="7">
    <w:abstractNumId w:val="13"/>
  </w:num>
  <w:num w:numId="8">
    <w:abstractNumId w:val="10"/>
  </w:num>
  <w:num w:numId="9">
    <w:abstractNumId w:val="6"/>
  </w:num>
  <w:num w:numId="10">
    <w:abstractNumId w:val="0"/>
  </w:num>
  <w:num w:numId="11">
    <w:abstractNumId w:val="9"/>
  </w:num>
  <w:num w:numId="12">
    <w:abstractNumId w:val="4"/>
  </w:num>
  <w:num w:numId="13">
    <w:abstractNumId w:val="7"/>
  </w:num>
  <w:num w:numId="1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C6"/>
    <w:rsid w:val="0000212D"/>
    <w:rsid w:val="000147CD"/>
    <w:rsid w:val="00015E91"/>
    <w:rsid w:val="00021EFC"/>
    <w:rsid w:val="00023833"/>
    <w:rsid w:val="00025900"/>
    <w:rsid w:val="00033223"/>
    <w:rsid w:val="0003342D"/>
    <w:rsid w:val="00033E06"/>
    <w:rsid w:val="00037CBA"/>
    <w:rsid w:val="00042C8B"/>
    <w:rsid w:val="0005214B"/>
    <w:rsid w:val="000556E7"/>
    <w:rsid w:val="000808DD"/>
    <w:rsid w:val="000A1C7A"/>
    <w:rsid w:val="000B70C5"/>
    <w:rsid w:val="000E2ED3"/>
    <w:rsid w:val="000E6D2B"/>
    <w:rsid w:val="001232AB"/>
    <w:rsid w:val="00124A66"/>
    <w:rsid w:val="00131199"/>
    <w:rsid w:val="00143649"/>
    <w:rsid w:val="001650DC"/>
    <w:rsid w:val="00174041"/>
    <w:rsid w:val="00180DF8"/>
    <w:rsid w:val="001830AB"/>
    <w:rsid w:val="001914D7"/>
    <w:rsid w:val="00191C8D"/>
    <w:rsid w:val="001931A8"/>
    <w:rsid w:val="001968A5"/>
    <w:rsid w:val="001A3BCC"/>
    <w:rsid w:val="001B2AD9"/>
    <w:rsid w:val="001B4529"/>
    <w:rsid w:val="001B4B4E"/>
    <w:rsid w:val="001C24B3"/>
    <w:rsid w:val="001C4AB7"/>
    <w:rsid w:val="001C6E5E"/>
    <w:rsid w:val="001D0703"/>
    <w:rsid w:val="001D1E6E"/>
    <w:rsid w:val="001F4248"/>
    <w:rsid w:val="002049C5"/>
    <w:rsid w:val="00205AC3"/>
    <w:rsid w:val="00222417"/>
    <w:rsid w:val="00224F46"/>
    <w:rsid w:val="0022517A"/>
    <w:rsid w:val="00231A39"/>
    <w:rsid w:val="0024097E"/>
    <w:rsid w:val="00243B98"/>
    <w:rsid w:val="00246BAB"/>
    <w:rsid w:val="00247F64"/>
    <w:rsid w:val="002529B1"/>
    <w:rsid w:val="00260A5D"/>
    <w:rsid w:val="002954B1"/>
    <w:rsid w:val="00296995"/>
    <w:rsid w:val="002A74EB"/>
    <w:rsid w:val="002B1077"/>
    <w:rsid w:val="002B20F9"/>
    <w:rsid w:val="002D31B9"/>
    <w:rsid w:val="002D33FF"/>
    <w:rsid w:val="002D76E0"/>
    <w:rsid w:val="002E6F94"/>
    <w:rsid w:val="002F08C8"/>
    <w:rsid w:val="002F7D25"/>
    <w:rsid w:val="0030250E"/>
    <w:rsid w:val="00311844"/>
    <w:rsid w:val="003121FD"/>
    <w:rsid w:val="003269B6"/>
    <w:rsid w:val="00327C16"/>
    <w:rsid w:val="003368B0"/>
    <w:rsid w:val="0033721C"/>
    <w:rsid w:val="00350AD4"/>
    <w:rsid w:val="00361A12"/>
    <w:rsid w:val="0036214C"/>
    <w:rsid w:val="0037433A"/>
    <w:rsid w:val="00384368"/>
    <w:rsid w:val="003962B5"/>
    <w:rsid w:val="003B7A94"/>
    <w:rsid w:val="003C5B46"/>
    <w:rsid w:val="003D1DA3"/>
    <w:rsid w:val="003E24DB"/>
    <w:rsid w:val="003F0673"/>
    <w:rsid w:val="003F1D23"/>
    <w:rsid w:val="003F3B3D"/>
    <w:rsid w:val="003F4D3F"/>
    <w:rsid w:val="00403D86"/>
    <w:rsid w:val="00412078"/>
    <w:rsid w:val="00417546"/>
    <w:rsid w:val="0042095B"/>
    <w:rsid w:val="00433118"/>
    <w:rsid w:val="00446ABB"/>
    <w:rsid w:val="0045389A"/>
    <w:rsid w:val="00454A7B"/>
    <w:rsid w:val="0046585E"/>
    <w:rsid w:val="00470CBD"/>
    <w:rsid w:val="004810C9"/>
    <w:rsid w:val="004A4B97"/>
    <w:rsid w:val="004B0409"/>
    <w:rsid w:val="004B0A0D"/>
    <w:rsid w:val="004C4ED2"/>
    <w:rsid w:val="004F6C7C"/>
    <w:rsid w:val="00502758"/>
    <w:rsid w:val="00504D95"/>
    <w:rsid w:val="00513FAF"/>
    <w:rsid w:val="005254AB"/>
    <w:rsid w:val="00531171"/>
    <w:rsid w:val="00532F22"/>
    <w:rsid w:val="005354CC"/>
    <w:rsid w:val="00555A0A"/>
    <w:rsid w:val="0056106E"/>
    <w:rsid w:val="005809C5"/>
    <w:rsid w:val="0059448C"/>
    <w:rsid w:val="005959D5"/>
    <w:rsid w:val="005A4B31"/>
    <w:rsid w:val="005B7403"/>
    <w:rsid w:val="005D333F"/>
    <w:rsid w:val="005E60F7"/>
    <w:rsid w:val="005F2E4B"/>
    <w:rsid w:val="005F47D1"/>
    <w:rsid w:val="00616552"/>
    <w:rsid w:val="00620A03"/>
    <w:rsid w:val="00620B47"/>
    <w:rsid w:val="0062530E"/>
    <w:rsid w:val="0062723F"/>
    <w:rsid w:val="006361EF"/>
    <w:rsid w:val="00636D2B"/>
    <w:rsid w:val="00652921"/>
    <w:rsid w:val="00653190"/>
    <w:rsid w:val="00670F53"/>
    <w:rsid w:val="00673998"/>
    <w:rsid w:val="00686B7B"/>
    <w:rsid w:val="006879A4"/>
    <w:rsid w:val="00690C6B"/>
    <w:rsid w:val="006A5EFF"/>
    <w:rsid w:val="006B082A"/>
    <w:rsid w:val="006B2622"/>
    <w:rsid w:val="006B3136"/>
    <w:rsid w:val="006B3E4A"/>
    <w:rsid w:val="006C5FAA"/>
    <w:rsid w:val="006C60C6"/>
    <w:rsid w:val="006D66F1"/>
    <w:rsid w:val="006E4A8D"/>
    <w:rsid w:val="006F1DF6"/>
    <w:rsid w:val="00706BAE"/>
    <w:rsid w:val="0071127D"/>
    <w:rsid w:val="00716204"/>
    <w:rsid w:val="0072337C"/>
    <w:rsid w:val="00724263"/>
    <w:rsid w:val="007342F3"/>
    <w:rsid w:val="00740786"/>
    <w:rsid w:val="007550F7"/>
    <w:rsid w:val="00763942"/>
    <w:rsid w:val="00764F6F"/>
    <w:rsid w:val="00765A18"/>
    <w:rsid w:val="00771E7C"/>
    <w:rsid w:val="00772508"/>
    <w:rsid w:val="007747E3"/>
    <w:rsid w:val="00780D58"/>
    <w:rsid w:val="007822E5"/>
    <w:rsid w:val="007901B9"/>
    <w:rsid w:val="007927CC"/>
    <w:rsid w:val="0079435C"/>
    <w:rsid w:val="007C0F13"/>
    <w:rsid w:val="007D45BF"/>
    <w:rsid w:val="007D4DAC"/>
    <w:rsid w:val="007D67CA"/>
    <w:rsid w:val="007D7636"/>
    <w:rsid w:val="007E2EA1"/>
    <w:rsid w:val="007F649D"/>
    <w:rsid w:val="00803521"/>
    <w:rsid w:val="00803FEE"/>
    <w:rsid w:val="00805E19"/>
    <w:rsid w:val="00814A38"/>
    <w:rsid w:val="00815421"/>
    <w:rsid w:val="00816FF8"/>
    <w:rsid w:val="00824383"/>
    <w:rsid w:val="008253C3"/>
    <w:rsid w:val="008257E6"/>
    <w:rsid w:val="0082650A"/>
    <w:rsid w:val="008513DA"/>
    <w:rsid w:val="00853D5B"/>
    <w:rsid w:val="008555CA"/>
    <w:rsid w:val="00857757"/>
    <w:rsid w:val="00862FED"/>
    <w:rsid w:val="00881D36"/>
    <w:rsid w:val="00884485"/>
    <w:rsid w:val="0088477B"/>
    <w:rsid w:val="00886D21"/>
    <w:rsid w:val="008877D3"/>
    <w:rsid w:val="00897519"/>
    <w:rsid w:val="008A1C91"/>
    <w:rsid w:val="008A254F"/>
    <w:rsid w:val="008A2AFA"/>
    <w:rsid w:val="008A2D6B"/>
    <w:rsid w:val="008A42FB"/>
    <w:rsid w:val="008B7485"/>
    <w:rsid w:val="008C358D"/>
    <w:rsid w:val="008C70A4"/>
    <w:rsid w:val="008E7E82"/>
    <w:rsid w:val="008F04F7"/>
    <w:rsid w:val="008F5CEB"/>
    <w:rsid w:val="00902AC5"/>
    <w:rsid w:val="00905549"/>
    <w:rsid w:val="00910D94"/>
    <w:rsid w:val="00913F0B"/>
    <w:rsid w:val="00917285"/>
    <w:rsid w:val="00935BDD"/>
    <w:rsid w:val="00936964"/>
    <w:rsid w:val="00936FF2"/>
    <w:rsid w:val="00945345"/>
    <w:rsid w:val="00946F0F"/>
    <w:rsid w:val="00951C59"/>
    <w:rsid w:val="00966A51"/>
    <w:rsid w:val="00967DC0"/>
    <w:rsid w:val="00971568"/>
    <w:rsid w:val="00973E07"/>
    <w:rsid w:val="00980B21"/>
    <w:rsid w:val="0098257F"/>
    <w:rsid w:val="009827D7"/>
    <w:rsid w:val="00984C83"/>
    <w:rsid w:val="009870C7"/>
    <w:rsid w:val="00997667"/>
    <w:rsid w:val="009A2D13"/>
    <w:rsid w:val="009A3165"/>
    <w:rsid w:val="009A7022"/>
    <w:rsid w:val="009A7B55"/>
    <w:rsid w:val="009A7C0B"/>
    <w:rsid w:val="009D4CF5"/>
    <w:rsid w:val="009D744C"/>
    <w:rsid w:val="00A06E23"/>
    <w:rsid w:val="00A11D43"/>
    <w:rsid w:val="00A15340"/>
    <w:rsid w:val="00A17289"/>
    <w:rsid w:val="00A23AFF"/>
    <w:rsid w:val="00A25B32"/>
    <w:rsid w:val="00A26258"/>
    <w:rsid w:val="00A34517"/>
    <w:rsid w:val="00A42A8F"/>
    <w:rsid w:val="00A5349D"/>
    <w:rsid w:val="00A539D5"/>
    <w:rsid w:val="00A54DCB"/>
    <w:rsid w:val="00A64FFF"/>
    <w:rsid w:val="00A661B0"/>
    <w:rsid w:val="00A668E1"/>
    <w:rsid w:val="00A67A51"/>
    <w:rsid w:val="00A7191E"/>
    <w:rsid w:val="00A87A4C"/>
    <w:rsid w:val="00A93FCE"/>
    <w:rsid w:val="00A96FB7"/>
    <w:rsid w:val="00AA44D8"/>
    <w:rsid w:val="00AD216C"/>
    <w:rsid w:val="00AD47C6"/>
    <w:rsid w:val="00AD7A53"/>
    <w:rsid w:val="00AF3965"/>
    <w:rsid w:val="00B07DC2"/>
    <w:rsid w:val="00B12448"/>
    <w:rsid w:val="00B15B9C"/>
    <w:rsid w:val="00B26210"/>
    <w:rsid w:val="00B30595"/>
    <w:rsid w:val="00B40EB3"/>
    <w:rsid w:val="00B505C9"/>
    <w:rsid w:val="00B5380F"/>
    <w:rsid w:val="00B5630A"/>
    <w:rsid w:val="00B57BE9"/>
    <w:rsid w:val="00B6073E"/>
    <w:rsid w:val="00B66951"/>
    <w:rsid w:val="00B83058"/>
    <w:rsid w:val="00B8498F"/>
    <w:rsid w:val="00B87890"/>
    <w:rsid w:val="00B90526"/>
    <w:rsid w:val="00B9284C"/>
    <w:rsid w:val="00B949D8"/>
    <w:rsid w:val="00BB1DA5"/>
    <w:rsid w:val="00BB2A1C"/>
    <w:rsid w:val="00BC5DE3"/>
    <w:rsid w:val="00BD26C5"/>
    <w:rsid w:val="00BD544B"/>
    <w:rsid w:val="00BE28D7"/>
    <w:rsid w:val="00BE4B6C"/>
    <w:rsid w:val="00BF4839"/>
    <w:rsid w:val="00C03CA6"/>
    <w:rsid w:val="00C102E3"/>
    <w:rsid w:val="00C21566"/>
    <w:rsid w:val="00C236C2"/>
    <w:rsid w:val="00C30477"/>
    <w:rsid w:val="00C40381"/>
    <w:rsid w:val="00C4140D"/>
    <w:rsid w:val="00C4251D"/>
    <w:rsid w:val="00C42A28"/>
    <w:rsid w:val="00C46316"/>
    <w:rsid w:val="00C46BEB"/>
    <w:rsid w:val="00C5096C"/>
    <w:rsid w:val="00C53789"/>
    <w:rsid w:val="00C54278"/>
    <w:rsid w:val="00C67064"/>
    <w:rsid w:val="00C870D7"/>
    <w:rsid w:val="00C94CAC"/>
    <w:rsid w:val="00C9696F"/>
    <w:rsid w:val="00C96F0F"/>
    <w:rsid w:val="00C975C1"/>
    <w:rsid w:val="00CB06EA"/>
    <w:rsid w:val="00CB15F4"/>
    <w:rsid w:val="00CC48FA"/>
    <w:rsid w:val="00D07531"/>
    <w:rsid w:val="00D11DCA"/>
    <w:rsid w:val="00D16396"/>
    <w:rsid w:val="00D2725D"/>
    <w:rsid w:val="00D333AB"/>
    <w:rsid w:val="00D356A6"/>
    <w:rsid w:val="00D42FD0"/>
    <w:rsid w:val="00D6279B"/>
    <w:rsid w:val="00D64D11"/>
    <w:rsid w:val="00D65B67"/>
    <w:rsid w:val="00D724D6"/>
    <w:rsid w:val="00D82258"/>
    <w:rsid w:val="00D90B96"/>
    <w:rsid w:val="00D96E36"/>
    <w:rsid w:val="00DA391B"/>
    <w:rsid w:val="00DB4C56"/>
    <w:rsid w:val="00DC10A4"/>
    <w:rsid w:val="00DC5006"/>
    <w:rsid w:val="00DC5BC7"/>
    <w:rsid w:val="00DC78C0"/>
    <w:rsid w:val="00DE1BAF"/>
    <w:rsid w:val="00DE6B9B"/>
    <w:rsid w:val="00DF1E19"/>
    <w:rsid w:val="00E1612E"/>
    <w:rsid w:val="00E23B8B"/>
    <w:rsid w:val="00E2507F"/>
    <w:rsid w:val="00E268D5"/>
    <w:rsid w:val="00E30E2C"/>
    <w:rsid w:val="00E454F1"/>
    <w:rsid w:val="00E47E41"/>
    <w:rsid w:val="00E76E29"/>
    <w:rsid w:val="00E76E2E"/>
    <w:rsid w:val="00E90F09"/>
    <w:rsid w:val="00E912A8"/>
    <w:rsid w:val="00E9480A"/>
    <w:rsid w:val="00EA197A"/>
    <w:rsid w:val="00EA49D9"/>
    <w:rsid w:val="00EB141E"/>
    <w:rsid w:val="00EB2387"/>
    <w:rsid w:val="00EC10CD"/>
    <w:rsid w:val="00ED0736"/>
    <w:rsid w:val="00ED48B0"/>
    <w:rsid w:val="00EE1AD0"/>
    <w:rsid w:val="00EE3601"/>
    <w:rsid w:val="00EE3E4F"/>
    <w:rsid w:val="00EF24F2"/>
    <w:rsid w:val="00EF44D5"/>
    <w:rsid w:val="00EF6EB7"/>
    <w:rsid w:val="00F05ABF"/>
    <w:rsid w:val="00F12772"/>
    <w:rsid w:val="00F169A3"/>
    <w:rsid w:val="00F20634"/>
    <w:rsid w:val="00F30901"/>
    <w:rsid w:val="00F43812"/>
    <w:rsid w:val="00F530F0"/>
    <w:rsid w:val="00F63FD1"/>
    <w:rsid w:val="00F709AA"/>
    <w:rsid w:val="00F815BB"/>
    <w:rsid w:val="00F836B1"/>
    <w:rsid w:val="00FB2FBD"/>
    <w:rsid w:val="00FB646A"/>
    <w:rsid w:val="00FB6D95"/>
    <w:rsid w:val="00FC11E9"/>
    <w:rsid w:val="00FD1FCC"/>
    <w:rsid w:val="00FD2874"/>
    <w:rsid w:val="00FE3063"/>
    <w:rsid w:val="00FF1E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38F66B3"/>
  <w15:docId w15:val="{47457E8D-7D80-4B45-90BE-433E7E927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5B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D4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87890"/>
    <w:rPr>
      <w:rFonts w:ascii="Tahoma" w:hAnsi="Tahoma" w:cs="Tahoma"/>
      <w:sz w:val="16"/>
      <w:szCs w:val="16"/>
    </w:rPr>
  </w:style>
  <w:style w:type="paragraph" w:styleId="Header">
    <w:name w:val="header"/>
    <w:basedOn w:val="Normal"/>
    <w:link w:val="HeaderChar"/>
    <w:uiPriority w:val="99"/>
    <w:unhideWhenUsed/>
    <w:rsid w:val="008555CA"/>
    <w:pPr>
      <w:tabs>
        <w:tab w:val="center" w:pos="4513"/>
        <w:tab w:val="right" w:pos="9026"/>
      </w:tabs>
    </w:pPr>
  </w:style>
  <w:style w:type="character" w:customStyle="1" w:styleId="HeaderChar">
    <w:name w:val="Header Char"/>
    <w:link w:val="Header"/>
    <w:uiPriority w:val="99"/>
    <w:rsid w:val="008555CA"/>
    <w:rPr>
      <w:sz w:val="24"/>
      <w:szCs w:val="24"/>
    </w:rPr>
  </w:style>
  <w:style w:type="paragraph" w:styleId="Footer">
    <w:name w:val="footer"/>
    <w:basedOn w:val="Normal"/>
    <w:link w:val="FooterChar"/>
    <w:uiPriority w:val="99"/>
    <w:unhideWhenUsed/>
    <w:rsid w:val="008555CA"/>
    <w:pPr>
      <w:tabs>
        <w:tab w:val="center" w:pos="4513"/>
        <w:tab w:val="right" w:pos="9026"/>
      </w:tabs>
    </w:pPr>
  </w:style>
  <w:style w:type="character" w:customStyle="1" w:styleId="FooterChar">
    <w:name w:val="Footer Char"/>
    <w:link w:val="Footer"/>
    <w:uiPriority w:val="99"/>
    <w:rsid w:val="008555CA"/>
    <w:rPr>
      <w:sz w:val="24"/>
      <w:szCs w:val="24"/>
    </w:rPr>
  </w:style>
  <w:style w:type="paragraph" w:styleId="ListParagraph">
    <w:name w:val="List Paragraph"/>
    <w:basedOn w:val="Normal"/>
    <w:uiPriority w:val="34"/>
    <w:qFormat/>
    <w:rsid w:val="00FD1FCC"/>
    <w:pPr>
      <w:ind w:left="720"/>
    </w:pPr>
  </w:style>
  <w:style w:type="paragraph" w:customStyle="1" w:styleId="Pa0">
    <w:name w:val="Pa0"/>
    <w:basedOn w:val="Normal"/>
    <w:next w:val="Normal"/>
    <w:uiPriority w:val="99"/>
    <w:rsid w:val="002A74EB"/>
    <w:pPr>
      <w:autoSpaceDE w:val="0"/>
      <w:autoSpaceDN w:val="0"/>
      <w:adjustRightInd w:val="0"/>
      <w:spacing w:line="241" w:lineRule="atLeast"/>
    </w:pPr>
    <w:rPr>
      <w:rFonts w:ascii="Helvetica 55 Roman" w:eastAsia="Calibri" w:hAnsi="Helvetica 55 Roman"/>
      <w:lang w:eastAsia="en-US"/>
    </w:rPr>
  </w:style>
  <w:style w:type="paragraph" w:customStyle="1" w:styleId="BulletList2">
    <w:name w:val="Bullet List 2"/>
    <w:basedOn w:val="BulletList1"/>
    <w:qFormat/>
    <w:rsid w:val="00A7191E"/>
    <w:pPr>
      <w:numPr>
        <w:ilvl w:val="1"/>
      </w:numPr>
    </w:pPr>
  </w:style>
  <w:style w:type="paragraph" w:customStyle="1" w:styleId="BulletList1">
    <w:name w:val="Bullet List 1"/>
    <w:basedOn w:val="Normal"/>
    <w:qFormat/>
    <w:rsid w:val="00A7191E"/>
    <w:pPr>
      <w:numPr>
        <w:numId w:val="2"/>
      </w:numPr>
      <w:spacing w:after="200" w:line="276" w:lineRule="auto"/>
    </w:pPr>
    <w:rPr>
      <w:rFonts w:ascii="Cambria" w:eastAsia="Calibri" w:hAnsi="Cambria"/>
      <w:sz w:val="22"/>
      <w:szCs w:val="22"/>
      <w:lang w:eastAsia="en-US"/>
    </w:rPr>
  </w:style>
  <w:style w:type="paragraph" w:customStyle="1" w:styleId="BulletList3">
    <w:name w:val="Bullet List 3"/>
    <w:basedOn w:val="BulletList2"/>
    <w:qFormat/>
    <w:rsid w:val="00A7191E"/>
    <w:pPr>
      <w:numPr>
        <w:ilvl w:val="2"/>
      </w:numPr>
    </w:pPr>
  </w:style>
  <w:style w:type="paragraph" w:customStyle="1" w:styleId="BulletList4">
    <w:name w:val="Bullet List 4"/>
    <w:basedOn w:val="BulletList3"/>
    <w:rsid w:val="00A7191E"/>
    <w:pPr>
      <w:numPr>
        <w:ilvl w:val="3"/>
      </w:numPr>
    </w:pPr>
  </w:style>
  <w:style w:type="paragraph" w:customStyle="1" w:styleId="BulletList5">
    <w:name w:val="Bullet List 5"/>
    <w:basedOn w:val="BulletList4"/>
    <w:rsid w:val="00A7191E"/>
    <w:pPr>
      <w:numPr>
        <w:ilvl w:val="4"/>
      </w:numPr>
    </w:pPr>
  </w:style>
  <w:style w:type="paragraph" w:customStyle="1" w:styleId="BulletList6">
    <w:name w:val="Bullet List 6"/>
    <w:basedOn w:val="BulletList5"/>
    <w:rsid w:val="00A7191E"/>
    <w:pPr>
      <w:numPr>
        <w:ilvl w:val="5"/>
      </w:numPr>
    </w:pPr>
  </w:style>
  <w:style w:type="paragraph" w:customStyle="1" w:styleId="BulletList7">
    <w:name w:val="Bullet List 7"/>
    <w:basedOn w:val="BulletList6"/>
    <w:rsid w:val="00A7191E"/>
    <w:pPr>
      <w:numPr>
        <w:ilvl w:val="6"/>
      </w:numPr>
    </w:pPr>
  </w:style>
  <w:style w:type="paragraph" w:customStyle="1" w:styleId="BulletList8">
    <w:name w:val="Bullet List 8"/>
    <w:basedOn w:val="BulletList7"/>
    <w:rsid w:val="00A7191E"/>
    <w:pPr>
      <w:numPr>
        <w:ilvl w:val="7"/>
      </w:numPr>
    </w:pPr>
  </w:style>
  <w:style w:type="paragraph" w:customStyle="1" w:styleId="BulletList9">
    <w:name w:val="Bullet List 9"/>
    <w:basedOn w:val="BulletList8"/>
    <w:rsid w:val="00A7191E"/>
    <w:pPr>
      <w:numPr>
        <w:ilvl w:val="8"/>
      </w:numPr>
      <w:tabs>
        <w:tab w:val="clear" w:pos="0"/>
      </w:tabs>
      <w:ind w:left="6480" w:hanging="360"/>
    </w:pPr>
  </w:style>
  <w:style w:type="paragraph" w:customStyle="1" w:styleId="Subheading">
    <w:name w:val="Subheading"/>
    <w:basedOn w:val="Normal"/>
    <w:qFormat/>
    <w:rsid w:val="00A7191E"/>
    <w:pPr>
      <w:spacing w:after="200" w:line="276" w:lineRule="auto"/>
    </w:pPr>
    <w:rPr>
      <w:rFonts w:ascii="Cambria" w:eastAsia="Calibri" w:hAnsi="Cambria"/>
      <w:b/>
      <w:sz w:val="22"/>
      <w:szCs w:val="22"/>
      <w:lang w:eastAsia="en-US"/>
    </w:rPr>
  </w:style>
  <w:style w:type="paragraph" w:styleId="NormalWeb">
    <w:name w:val="Normal (Web)"/>
    <w:basedOn w:val="Normal"/>
    <w:uiPriority w:val="99"/>
    <w:semiHidden/>
    <w:unhideWhenUsed/>
    <w:rsid w:val="00803FEE"/>
    <w:pPr>
      <w:spacing w:after="192"/>
    </w:pPr>
  </w:style>
  <w:style w:type="character" w:styleId="Hyperlink">
    <w:name w:val="Hyperlink"/>
    <w:uiPriority w:val="99"/>
    <w:unhideWhenUsed/>
    <w:rsid w:val="007747E3"/>
    <w:rPr>
      <w:color w:val="0000FF"/>
      <w:u w:val="single"/>
    </w:rPr>
  </w:style>
  <w:style w:type="character" w:styleId="CommentReference">
    <w:name w:val="annotation reference"/>
    <w:basedOn w:val="DefaultParagraphFont"/>
    <w:uiPriority w:val="99"/>
    <w:semiHidden/>
    <w:unhideWhenUsed/>
    <w:rsid w:val="00DC10A4"/>
    <w:rPr>
      <w:sz w:val="16"/>
      <w:szCs w:val="16"/>
    </w:rPr>
  </w:style>
  <w:style w:type="paragraph" w:styleId="CommentText">
    <w:name w:val="annotation text"/>
    <w:basedOn w:val="Normal"/>
    <w:link w:val="CommentTextChar"/>
    <w:uiPriority w:val="99"/>
    <w:semiHidden/>
    <w:unhideWhenUsed/>
    <w:rsid w:val="00DC10A4"/>
    <w:rPr>
      <w:sz w:val="20"/>
      <w:szCs w:val="20"/>
    </w:rPr>
  </w:style>
  <w:style w:type="character" w:customStyle="1" w:styleId="CommentTextChar">
    <w:name w:val="Comment Text Char"/>
    <w:basedOn w:val="DefaultParagraphFont"/>
    <w:link w:val="CommentText"/>
    <w:uiPriority w:val="99"/>
    <w:semiHidden/>
    <w:rsid w:val="00DC10A4"/>
  </w:style>
  <w:style w:type="paragraph" w:styleId="CommentSubject">
    <w:name w:val="annotation subject"/>
    <w:basedOn w:val="CommentText"/>
    <w:next w:val="CommentText"/>
    <w:link w:val="CommentSubjectChar"/>
    <w:uiPriority w:val="99"/>
    <w:semiHidden/>
    <w:unhideWhenUsed/>
    <w:rsid w:val="00DC10A4"/>
    <w:rPr>
      <w:b/>
      <w:bCs/>
    </w:rPr>
  </w:style>
  <w:style w:type="character" w:customStyle="1" w:styleId="CommentSubjectChar">
    <w:name w:val="Comment Subject Char"/>
    <w:basedOn w:val="CommentTextChar"/>
    <w:link w:val="CommentSubject"/>
    <w:uiPriority w:val="99"/>
    <w:semiHidden/>
    <w:rsid w:val="00DC10A4"/>
    <w:rPr>
      <w:b/>
      <w:bCs/>
    </w:rPr>
  </w:style>
  <w:style w:type="paragraph" w:styleId="Revision">
    <w:name w:val="Revision"/>
    <w:hidden/>
    <w:uiPriority w:val="99"/>
    <w:semiHidden/>
    <w:rsid w:val="0045389A"/>
    <w:rPr>
      <w:sz w:val="24"/>
      <w:szCs w:val="24"/>
    </w:rPr>
  </w:style>
  <w:style w:type="paragraph" w:customStyle="1" w:styleId="Body">
    <w:name w:val="Body"/>
    <w:rsid w:val="009A7C0B"/>
    <w:pPr>
      <w:pBdr>
        <w:top w:val="nil"/>
        <w:left w:val="nil"/>
        <w:bottom w:val="nil"/>
        <w:right w:val="nil"/>
        <w:between w:val="nil"/>
        <w:bar w:val="nil"/>
      </w:pBdr>
    </w:pPr>
    <w:rPr>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637557">
      <w:bodyDiv w:val="1"/>
      <w:marLeft w:val="0"/>
      <w:marRight w:val="0"/>
      <w:marTop w:val="0"/>
      <w:marBottom w:val="0"/>
      <w:divBdr>
        <w:top w:val="none" w:sz="0" w:space="0" w:color="auto"/>
        <w:left w:val="none" w:sz="0" w:space="0" w:color="auto"/>
        <w:bottom w:val="none" w:sz="0" w:space="0" w:color="auto"/>
        <w:right w:val="none" w:sz="0" w:space="0" w:color="auto"/>
      </w:divBdr>
      <w:divsChild>
        <w:div w:id="93673846">
          <w:marLeft w:val="0"/>
          <w:marRight w:val="0"/>
          <w:marTop w:val="0"/>
          <w:marBottom w:val="0"/>
          <w:divBdr>
            <w:top w:val="none" w:sz="0" w:space="0" w:color="auto"/>
            <w:left w:val="none" w:sz="0" w:space="0" w:color="auto"/>
            <w:bottom w:val="none" w:sz="0" w:space="0" w:color="auto"/>
            <w:right w:val="none" w:sz="0" w:space="0" w:color="auto"/>
          </w:divBdr>
          <w:divsChild>
            <w:div w:id="368922473">
              <w:marLeft w:val="0"/>
              <w:marRight w:val="0"/>
              <w:marTop w:val="300"/>
              <w:marBottom w:val="0"/>
              <w:divBdr>
                <w:top w:val="none" w:sz="0" w:space="0" w:color="auto"/>
                <w:left w:val="none" w:sz="0" w:space="0" w:color="auto"/>
                <w:bottom w:val="none" w:sz="0" w:space="0" w:color="auto"/>
                <w:right w:val="none" w:sz="0" w:space="0" w:color="auto"/>
              </w:divBdr>
              <w:divsChild>
                <w:div w:id="1440683704">
                  <w:marLeft w:val="0"/>
                  <w:marRight w:val="0"/>
                  <w:marTop w:val="0"/>
                  <w:marBottom w:val="0"/>
                  <w:divBdr>
                    <w:top w:val="none" w:sz="0" w:space="0" w:color="auto"/>
                    <w:left w:val="none" w:sz="0" w:space="0" w:color="auto"/>
                    <w:bottom w:val="none" w:sz="0" w:space="0" w:color="auto"/>
                    <w:right w:val="none" w:sz="0" w:space="0" w:color="auto"/>
                  </w:divBdr>
                  <w:divsChild>
                    <w:div w:id="1057899854">
                      <w:marLeft w:val="0"/>
                      <w:marRight w:val="0"/>
                      <w:marTop w:val="0"/>
                      <w:marBottom w:val="0"/>
                      <w:divBdr>
                        <w:top w:val="none" w:sz="0" w:space="0" w:color="auto"/>
                        <w:left w:val="none" w:sz="0" w:space="0" w:color="auto"/>
                        <w:bottom w:val="none" w:sz="0" w:space="0" w:color="auto"/>
                        <w:right w:val="none" w:sz="0" w:space="0" w:color="auto"/>
                      </w:divBdr>
                      <w:divsChild>
                        <w:div w:id="1277299688">
                          <w:marLeft w:val="-300"/>
                          <w:marRight w:val="0"/>
                          <w:marTop w:val="0"/>
                          <w:marBottom w:val="0"/>
                          <w:divBdr>
                            <w:top w:val="none" w:sz="0" w:space="0" w:color="auto"/>
                            <w:left w:val="none" w:sz="0" w:space="0" w:color="auto"/>
                            <w:bottom w:val="none" w:sz="0" w:space="0" w:color="auto"/>
                            <w:right w:val="none" w:sz="0" w:space="0" w:color="auto"/>
                          </w:divBdr>
                          <w:divsChild>
                            <w:div w:id="662200625">
                              <w:marLeft w:val="0"/>
                              <w:marRight w:val="0"/>
                              <w:marTop w:val="0"/>
                              <w:marBottom w:val="0"/>
                              <w:divBdr>
                                <w:top w:val="none" w:sz="0" w:space="0" w:color="auto"/>
                                <w:left w:val="none" w:sz="0" w:space="0" w:color="auto"/>
                                <w:bottom w:val="none" w:sz="0" w:space="0" w:color="auto"/>
                                <w:right w:val="none" w:sz="0" w:space="0" w:color="auto"/>
                              </w:divBdr>
                              <w:divsChild>
                                <w:div w:id="1798328537">
                                  <w:marLeft w:val="-300"/>
                                  <w:marRight w:val="0"/>
                                  <w:marTop w:val="0"/>
                                  <w:marBottom w:val="0"/>
                                  <w:divBdr>
                                    <w:top w:val="none" w:sz="0" w:space="0" w:color="auto"/>
                                    <w:left w:val="none" w:sz="0" w:space="0" w:color="auto"/>
                                    <w:bottom w:val="none" w:sz="0" w:space="0" w:color="auto"/>
                                    <w:right w:val="none" w:sz="0" w:space="0" w:color="auto"/>
                                  </w:divBdr>
                                  <w:divsChild>
                                    <w:div w:id="897857606">
                                      <w:marLeft w:val="0"/>
                                      <w:marRight w:val="0"/>
                                      <w:marTop w:val="0"/>
                                      <w:marBottom w:val="0"/>
                                      <w:divBdr>
                                        <w:top w:val="none" w:sz="0" w:space="0" w:color="auto"/>
                                        <w:left w:val="none" w:sz="0" w:space="0" w:color="auto"/>
                                        <w:bottom w:val="none" w:sz="0" w:space="0" w:color="auto"/>
                                        <w:right w:val="none" w:sz="0" w:space="0" w:color="auto"/>
                                      </w:divBdr>
                                      <w:divsChild>
                                        <w:div w:id="131144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4362705">
      <w:bodyDiv w:val="1"/>
      <w:marLeft w:val="0"/>
      <w:marRight w:val="0"/>
      <w:marTop w:val="0"/>
      <w:marBottom w:val="0"/>
      <w:divBdr>
        <w:top w:val="none" w:sz="0" w:space="0" w:color="auto"/>
        <w:left w:val="none" w:sz="0" w:space="0" w:color="auto"/>
        <w:bottom w:val="none" w:sz="0" w:space="0" w:color="auto"/>
        <w:right w:val="none" w:sz="0" w:space="0" w:color="auto"/>
      </w:divBdr>
      <w:divsChild>
        <w:div w:id="1155956553">
          <w:marLeft w:val="0"/>
          <w:marRight w:val="0"/>
          <w:marTop w:val="0"/>
          <w:marBottom w:val="0"/>
          <w:divBdr>
            <w:top w:val="none" w:sz="0" w:space="0" w:color="auto"/>
            <w:left w:val="none" w:sz="0" w:space="0" w:color="auto"/>
            <w:bottom w:val="none" w:sz="0" w:space="0" w:color="auto"/>
            <w:right w:val="none" w:sz="0" w:space="0" w:color="auto"/>
          </w:divBdr>
          <w:divsChild>
            <w:div w:id="1381124206">
              <w:marLeft w:val="0"/>
              <w:marRight w:val="0"/>
              <w:marTop w:val="0"/>
              <w:marBottom w:val="0"/>
              <w:divBdr>
                <w:top w:val="none" w:sz="0" w:space="0" w:color="auto"/>
                <w:left w:val="none" w:sz="0" w:space="0" w:color="auto"/>
                <w:bottom w:val="none" w:sz="0" w:space="0" w:color="auto"/>
                <w:right w:val="none" w:sz="0" w:space="0" w:color="auto"/>
              </w:divBdr>
              <w:divsChild>
                <w:div w:id="1919633705">
                  <w:marLeft w:val="0"/>
                  <w:marRight w:val="0"/>
                  <w:marTop w:val="0"/>
                  <w:marBottom w:val="0"/>
                  <w:divBdr>
                    <w:top w:val="none" w:sz="0" w:space="0" w:color="auto"/>
                    <w:left w:val="none" w:sz="0" w:space="0" w:color="auto"/>
                    <w:bottom w:val="none" w:sz="0" w:space="0" w:color="auto"/>
                    <w:right w:val="none" w:sz="0" w:space="0" w:color="auto"/>
                  </w:divBdr>
                  <w:divsChild>
                    <w:div w:id="1952585823">
                      <w:marLeft w:val="0"/>
                      <w:marRight w:val="0"/>
                      <w:marTop w:val="0"/>
                      <w:marBottom w:val="0"/>
                      <w:divBdr>
                        <w:top w:val="none" w:sz="0" w:space="0" w:color="auto"/>
                        <w:left w:val="none" w:sz="0" w:space="0" w:color="auto"/>
                        <w:bottom w:val="none" w:sz="0" w:space="0" w:color="auto"/>
                        <w:right w:val="none" w:sz="0" w:space="0" w:color="auto"/>
                      </w:divBdr>
                      <w:divsChild>
                        <w:div w:id="841892425">
                          <w:marLeft w:val="-300"/>
                          <w:marRight w:val="0"/>
                          <w:marTop w:val="0"/>
                          <w:marBottom w:val="0"/>
                          <w:divBdr>
                            <w:top w:val="none" w:sz="0" w:space="0" w:color="auto"/>
                            <w:left w:val="none" w:sz="0" w:space="0" w:color="auto"/>
                            <w:bottom w:val="none" w:sz="0" w:space="0" w:color="auto"/>
                            <w:right w:val="none" w:sz="0" w:space="0" w:color="auto"/>
                          </w:divBdr>
                          <w:divsChild>
                            <w:div w:id="1274629407">
                              <w:marLeft w:val="0"/>
                              <w:marRight w:val="0"/>
                              <w:marTop w:val="0"/>
                              <w:marBottom w:val="0"/>
                              <w:divBdr>
                                <w:top w:val="none" w:sz="0" w:space="0" w:color="auto"/>
                                <w:left w:val="none" w:sz="0" w:space="0" w:color="auto"/>
                                <w:bottom w:val="none" w:sz="0" w:space="0" w:color="auto"/>
                                <w:right w:val="none" w:sz="0" w:space="0" w:color="auto"/>
                              </w:divBdr>
                              <w:divsChild>
                                <w:div w:id="1304312755">
                                  <w:marLeft w:val="-300"/>
                                  <w:marRight w:val="0"/>
                                  <w:marTop w:val="0"/>
                                  <w:marBottom w:val="0"/>
                                  <w:divBdr>
                                    <w:top w:val="none" w:sz="0" w:space="0" w:color="auto"/>
                                    <w:left w:val="none" w:sz="0" w:space="0" w:color="auto"/>
                                    <w:bottom w:val="none" w:sz="0" w:space="0" w:color="auto"/>
                                    <w:right w:val="none" w:sz="0" w:space="0" w:color="auto"/>
                                  </w:divBdr>
                                  <w:divsChild>
                                    <w:div w:id="1973709940">
                                      <w:marLeft w:val="0"/>
                                      <w:marRight w:val="0"/>
                                      <w:marTop w:val="0"/>
                                      <w:marBottom w:val="0"/>
                                      <w:divBdr>
                                        <w:top w:val="none" w:sz="0" w:space="0" w:color="auto"/>
                                        <w:left w:val="none" w:sz="0" w:space="0" w:color="auto"/>
                                        <w:bottom w:val="none" w:sz="0" w:space="0" w:color="auto"/>
                                        <w:right w:val="none" w:sz="0" w:space="0" w:color="auto"/>
                                      </w:divBdr>
                                      <w:divsChild>
                                        <w:div w:id="2218678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2887990">
      <w:bodyDiv w:val="1"/>
      <w:marLeft w:val="0"/>
      <w:marRight w:val="0"/>
      <w:marTop w:val="0"/>
      <w:marBottom w:val="0"/>
      <w:divBdr>
        <w:top w:val="none" w:sz="0" w:space="0" w:color="auto"/>
        <w:left w:val="none" w:sz="0" w:space="0" w:color="auto"/>
        <w:bottom w:val="none" w:sz="0" w:space="0" w:color="auto"/>
        <w:right w:val="none" w:sz="0" w:space="0" w:color="auto"/>
      </w:divBdr>
    </w:div>
    <w:div w:id="198404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A7C3B-D5DD-45FC-9056-152881A26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1491</Words>
  <Characters>9066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JOB TITLE: APPLICATIONS PECIALIST/PROGRAMMER</vt:lpstr>
    </vt:vector>
  </TitlesOfParts>
  <Company>Christian Salvesen</Company>
  <LinksUpToDate>false</LinksUpToDate>
  <CharactersWithSpaces>10536</CharactersWithSpaces>
  <SharedDoc>false</SharedDoc>
  <HLinks>
    <vt:vector size="6" baseType="variant">
      <vt:variant>
        <vt:i4>3080258</vt:i4>
      </vt:variant>
      <vt:variant>
        <vt:i4>0</vt:i4>
      </vt:variant>
      <vt:variant>
        <vt:i4>0</vt:i4>
      </vt:variant>
      <vt:variant>
        <vt:i4>5</vt:i4>
      </vt:variant>
      <vt:variant>
        <vt:lpwstr>mailto:Jacqui.siggers@nhs.net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 APPLICATIONS PECIALIST/PROGRAMMER</dc:title>
  <dc:creator>Sheelagh Grime</dc:creator>
  <cp:lastModifiedBy>Jessica Clarke</cp:lastModifiedBy>
  <cp:revision>5</cp:revision>
  <cp:lastPrinted>2017-08-29T13:49:00Z</cp:lastPrinted>
  <dcterms:created xsi:type="dcterms:W3CDTF">2026-09-04T14:52:00Z</dcterms:created>
  <dcterms:modified xsi:type="dcterms:W3CDTF">2026-09-04T15:03:00Z</dcterms:modified>
</cp:coreProperties>
</file>